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E63670"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proofErr w:type="gramStart"/>
      <w:r w:rsidR="00E63670" w:rsidRPr="00663243">
        <w:rPr>
          <w:rFonts w:eastAsia="宋体" w:cs="Arial" w:hint="eastAsia"/>
          <w:bCs/>
          <w:sz w:val="22"/>
          <w:lang w:eastAsia="zh-CN"/>
        </w:rPr>
        <w:t>9</w:t>
      </w:r>
      <w:r w:rsidR="00E63670">
        <w:rPr>
          <w:rFonts w:eastAsia="宋体" w:cs="Arial" w:hint="eastAsia"/>
          <w:bCs/>
          <w:sz w:val="22"/>
          <w:lang w:eastAsia="zh-CN"/>
        </w:rPr>
        <w:t>7</w:t>
      </w:r>
      <w:r w:rsidR="004C3BA1">
        <w:rPr>
          <w:rFonts w:cs="Arial"/>
          <w:bCs/>
          <w:sz w:val="22"/>
        </w:rPr>
        <w:tab/>
      </w:r>
      <w:r w:rsidR="004C3BA1">
        <w:rPr>
          <w:rFonts w:cs="Arial"/>
          <w:bCs/>
          <w:sz w:val="22"/>
        </w:rPr>
        <w:tab/>
      </w:r>
      <w:r w:rsidRPr="00663243">
        <w:rPr>
          <w:rFonts w:cs="Arial"/>
          <w:bCs/>
          <w:sz w:val="22"/>
        </w:rPr>
        <w:t>R1-</w:t>
      </w:r>
      <w:r w:rsidR="00E63670" w:rsidRPr="00663243">
        <w:rPr>
          <w:rFonts w:cs="Arial"/>
          <w:bCs/>
          <w:sz w:val="22"/>
        </w:rPr>
        <w:t>190</w:t>
      </w:r>
      <w:r w:rsidR="00E63670">
        <w:rPr>
          <w:rFonts w:eastAsiaTheme="minorEastAsia" w:cs="Arial" w:hint="eastAsia"/>
          <w:bCs/>
          <w:sz w:val="22"/>
          <w:lang w:eastAsia="zh-CN"/>
        </w:rPr>
        <w:t>6132</w:t>
      </w:r>
      <w:proofErr w:type="gramEnd"/>
    </w:p>
    <w:p w:rsidR="0013460A" w:rsidRPr="00663243" w:rsidRDefault="00E63670" w:rsidP="00663243">
      <w:pPr>
        <w:pStyle w:val="a4"/>
        <w:jc w:val="both"/>
        <w:rPr>
          <w:rFonts w:cs="Arial"/>
          <w:bCs/>
          <w:sz w:val="22"/>
        </w:rPr>
      </w:pPr>
      <w:r w:rsidRPr="00E63670">
        <w:rPr>
          <w:rFonts w:cs="Arial"/>
          <w:bCs/>
          <w:sz w:val="22"/>
        </w:rPr>
        <w:t>Reno, USA, May 13</w:t>
      </w:r>
      <w:r w:rsidRPr="00E63670">
        <w:rPr>
          <w:rFonts w:cs="Arial"/>
          <w:bCs/>
          <w:sz w:val="22"/>
          <w:vertAlign w:val="superscript"/>
        </w:rPr>
        <w:t>th</w:t>
      </w:r>
      <w:r w:rsidRPr="00E63670">
        <w:rPr>
          <w:rFonts w:cs="Arial"/>
          <w:bCs/>
          <w:sz w:val="22"/>
        </w:rPr>
        <w:t xml:space="preserve"> – 17</w:t>
      </w:r>
      <w:r w:rsidRPr="00E63670">
        <w:rPr>
          <w:rFonts w:cs="Arial"/>
          <w:bCs/>
          <w:sz w:val="22"/>
          <w:vertAlign w:val="superscript"/>
        </w:rPr>
        <w:t>th</w:t>
      </w:r>
      <w:r w:rsidR="00663243" w:rsidRPr="00663243">
        <w:rPr>
          <w:rFonts w:cs="Arial"/>
          <w:bCs/>
          <w:sz w:val="22"/>
        </w:rPr>
        <w:t>, 2019</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27920" w:rsidRPr="00727920">
        <w:rPr>
          <w:rFonts w:eastAsia="宋体" w:cs="Arial"/>
          <w:sz w:val="22"/>
          <w:szCs w:val="22"/>
          <w:lang w:eastAsia="zh-CN"/>
        </w:rPr>
        <w:t>Discussion 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A6490" w:rsidRDefault="002A5F8D" w:rsidP="00D5338A">
      <w:pPr>
        <w:spacing w:before="240"/>
        <w:jc w:val="both"/>
        <w:rPr>
          <w:rFonts w:eastAsia="宋体"/>
          <w:szCs w:val="20"/>
          <w:lang w:eastAsia="zh-CN"/>
        </w:rPr>
      </w:pPr>
      <w:r>
        <w:rPr>
          <w:kern w:val="2"/>
          <w:lang w:eastAsia="zh-CN"/>
        </w:rPr>
        <w:t xml:space="preserve">In this contribution we discuss </w:t>
      </w:r>
      <w:r w:rsidRPr="001A4BB1">
        <w:rPr>
          <w:color w:val="000000"/>
          <w:szCs w:val="20"/>
        </w:rPr>
        <w:t>potential issues on NR-U HARQ enhancement</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1"/>
          <w:numId w:val="1"/>
        </w:numPr>
        <w:spacing w:before="240" w:after="60"/>
        <w:ind w:firstLineChars="0"/>
        <w:jc w:val="left"/>
        <w:outlineLvl w:val="1"/>
        <w:rPr>
          <w:rFonts w:ascii="Arial" w:eastAsia="MS Mincho" w:hAnsi="Arial" w:cs="Arial"/>
          <w:b/>
          <w:bCs/>
          <w:iCs/>
          <w:vanish/>
          <w:kern w:val="0"/>
          <w:sz w:val="20"/>
          <w:szCs w:val="28"/>
          <w:lang w:eastAsia="zh-CN"/>
        </w:rPr>
      </w:pPr>
    </w:p>
    <w:p w:rsidR="00885C55" w:rsidRPr="00275C9B" w:rsidRDefault="00885C55" w:rsidP="00A720A6">
      <w:pPr>
        <w:pStyle w:val="3"/>
        <w:tabs>
          <w:tab w:val="clear" w:pos="-5500"/>
          <w:tab w:val="num" w:pos="-1247"/>
        </w:tabs>
        <w:spacing w:before="120" w:after="120"/>
        <w:ind w:left="567" w:hanging="567"/>
        <w:rPr>
          <w:sz w:val="20"/>
          <w:szCs w:val="20"/>
          <w:lang w:val="en-GB"/>
        </w:rPr>
      </w:pPr>
      <w:r w:rsidRPr="00275C9B">
        <w:rPr>
          <w:sz w:val="20"/>
          <w:szCs w:val="20"/>
        </w:rPr>
        <w:t xml:space="preserve">Trigger design </w:t>
      </w:r>
      <w:r w:rsidR="007D2986">
        <w:rPr>
          <w:rFonts w:eastAsiaTheme="minorEastAsia" w:hint="eastAsia"/>
          <w:sz w:val="20"/>
          <w:szCs w:val="20"/>
          <w:lang w:eastAsia="zh-CN"/>
        </w:rPr>
        <w:t>and codebook determination</w:t>
      </w:r>
    </w:p>
    <w:p w:rsidR="006A0C30" w:rsidRDefault="006760E7" w:rsidP="00AA21CD">
      <w:pPr>
        <w:spacing w:beforeLines="50" w:afterLines="50"/>
        <w:jc w:val="both"/>
        <w:rPr>
          <w:rFonts w:eastAsia="宋体"/>
          <w:lang w:eastAsia="zh-CN"/>
        </w:rPr>
      </w:pPr>
      <w:r w:rsidRPr="006760E7">
        <w:rPr>
          <w:rFonts w:eastAsia="宋体"/>
          <w:lang w:eastAsia="zh-CN"/>
        </w:rPr>
        <w:t xml:space="preserve">In </w:t>
      </w:r>
      <w:r w:rsidR="00AD42C4">
        <w:rPr>
          <w:rFonts w:eastAsia="宋体" w:hint="eastAsia"/>
          <w:lang w:eastAsia="zh-CN"/>
        </w:rPr>
        <w:t xml:space="preserve">RAN1#96bis meeting </w:t>
      </w:r>
      <w:r w:rsidR="00A31078">
        <w:rPr>
          <w:rFonts w:eastAsia="宋体"/>
          <w:lang w:eastAsia="zh-CN"/>
        </w:rPr>
        <w:fldChar w:fldCharType="begin"/>
      </w:r>
      <w:r w:rsidR="00F437B9">
        <w:rPr>
          <w:rFonts w:eastAsia="宋体"/>
          <w:lang w:eastAsia="zh-CN"/>
        </w:rPr>
        <w:instrText xml:space="preserve"> REF _Ref886461 \n \h </w:instrText>
      </w:r>
      <w:r w:rsidR="00A31078">
        <w:rPr>
          <w:rFonts w:eastAsia="宋体"/>
          <w:lang w:eastAsia="zh-CN"/>
        </w:rPr>
      </w:r>
      <w:r w:rsidR="00A31078">
        <w:rPr>
          <w:rFonts w:eastAsia="宋体"/>
          <w:lang w:eastAsia="zh-CN"/>
        </w:rPr>
        <w:fldChar w:fldCharType="separate"/>
      </w:r>
      <w:r w:rsidR="00350F0B">
        <w:rPr>
          <w:rFonts w:eastAsia="宋体"/>
          <w:lang w:eastAsia="zh-CN"/>
        </w:rPr>
        <w:t>[2]</w:t>
      </w:r>
      <w:r w:rsidR="00A31078">
        <w:rPr>
          <w:rFonts w:eastAsia="宋体"/>
          <w:lang w:eastAsia="zh-CN"/>
        </w:rPr>
        <w:fldChar w:fldCharType="end"/>
      </w:r>
      <w:r w:rsidRPr="006760E7">
        <w:rPr>
          <w:rFonts w:eastAsia="宋体"/>
          <w:lang w:eastAsia="zh-CN"/>
        </w:rPr>
        <w:t xml:space="preserve">, </w:t>
      </w:r>
      <w:r w:rsidR="00C46BB5">
        <w:rPr>
          <w:rFonts w:eastAsia="宋体" w:hint="eastAsia"/>
          <w:lang w:eastAsia="zh-CN"/>
        </w:rPr>
        <w:t xml:space="preserve">following agreement </w:t>
      </w:r>
      <w:r w:rsidR="002A154E">
        <w:rPr>
          <w:rFonts w:eastAsia="宋体"/>
          <w:lang w:eastAsia="zh-CN"/>
        </w:rPr>
        <w:t>about</w:t>
      </w:r>
      <w:r w:rsidR="00C46BB5">
        <w:rPr>
          <w:rFonts w:eastAsia="宋体" w:hint="eastAsia"/>
          <w:lang w:eastAsia="zh-CN"/>
        </w:rPr>
        <w:t xml:space="preserve"> HARQ-ACK feedback mechanism was achieved</w:t>
      </w:r>
      <w:r w:rsidRPr="006760E7">
        <w:rPr>
          <w:rFonts w:eastAsia="宋体"/>
          <w:lang w:eastAsia="zh-CN"/>
        </w:rPr>
        <w:t>:</w:t>
      </w:r>
    </w:p>
    <w:p w:rsidR="006A0C30" w:rsidRDefault="00A31078" w:rsidP="00AA21CD">
      <w:pPr>
        <w:spacing w:beforeLines="50" w:afterLines="50"/>
        <w:jc w:val="both"/>
        <w:rPr>
          <w:rFonts w:eastAsia="宋体"/>
          <w:lang w:eastAsia="zh-CN"/>
        </w:rPr>
      </w:pPr>
      <w:r>
        <w:rPr>
          <w:rFonts w:eastAsia="宋体"/>
          <w:noProof/>
          <w:lang w:eastAsia="zh-CN"/>
        </w:rPr>
      </w:r>
      <w:r w:rsidR="00AA21CD">
        <w:rPr>
          <w:rFonts w:eastAsia="宋体"/>
          <w:noProof/>
          <w:lang w:eastAsia="zh-CN"/>
        </w:rPr>
        <w:pict>
          <v:shapetype id="_x0000_t202" coordsize="21600,21600" o:spt="202" path="m,l,21600r21600,l21600,xe">
            <v:stroke joinstyle="miter"/>
            <v:path gradientshapeok="t" o:connecttype="rect"/>
          </v:shapetype>
          <v:shape id="Text Box 7" o:spid="_x0000_s1029" type="#_x0000_t202" style="width:453.15pt;height:76.95pt;visibility:visible;mso-position-horizontal-relative:char;mso-position-vertical-relative:line">
            <v:textbox style="mso-fit-shape-to-text:t">
              <w:txbxContent>
                <w:p w:rsidR="00AD42C4" w:rsidRDefault="00AD42C4" w:rsidP="00AD42C4">
                  <w:r w:rsidRPr="002E2F61">
                    <w:rPr>
                      <w:highlight w:val="green"/>
                    </w:rPr>
                    <w:t>Agreement:</w:t>
                  </w:r>
                </w:p>
                <w:p w:rsidR="00AD42C4" w:rsidRDefault="00AD42C4" w:rsidP="00AD42C4">
                  <w:r>
                    <w:t>Restrict further discussion on HARQ codebook to the following:</w:t>
                  </w:r>
                </w:p>
                <w:p w:rsidR="00AD42C4" w:rsidRDefault="00AD42C4" w:rsidP="00AD42C4">
                  <w:pPr>
                    <w:numPr>
                      <w:ilvl w:val="0"/>
                      <w:numId w:val="58"/>
                    </w:numPr>
                    <w:rPr>
                      <w:bCs/>
                    </w:rPr>
                  </w:pPr>
                  <w:r>
                    <w:rPr>
                      <w:bCs/>
                    </w:rPr>
                    <w:t xml:space="preserve">For </w:t>
                  </w:r>
                  <w:r w:rsidRPr="00521337">
                    <w:rPr>
                      <w:bCs/>
                    </w:rPr>
                    <w:t>dynamic HARQ codebook:</w:t>
                  </w:r>
                </w:p>
                <w:p w:rsidR="00AD42C4" w:rsidRPr="00521337" w:rsidRDefault="00AD42C4" w:rsidP="00AD42C4">
                  <w:pPr>
                    <w:numPr>
                      <w:ilvl w:val="1"/>
                      <w:numId w:val="43"/>
                    </w:numPr>
                    <w:ind w:left="1440"/>
                    <w:rPr>
                      <w:bCs/>
                    </w:rPr>
                  </w:pPr>
                  <w:r w:rsidRPr="00521337">
                    <w:rPr>
                      <w:bCs/>
                    </w:rPr>
                    <w:t xml:space="preserve">PDSCH grouping by explicitly </w:t>
                  </w:r>
                  <w:proofErr w:type="spellStart"/>
                  <w:r w:rsidRPr="00521337">
                    <w:rPr>
                      <w:bCs/>
                    </w:rPr>
                    <w:t>signalling</w:t>
                  </w:r>
                  <w:proofErr w:type="spellEnd"/>
                  <w:r w:rsidRPr="00521337">
                    <w:rPr>
                      <w:bCs/>
                    </w:rPr>
                    <w:t xml:space="preserve"> a group index in DCI scheduling the PDSCH</w:t>
                  </w:r>
                </w:p>
                <w:p w:rsidR="00AD42C4" w:rsidRPr="00B7084E" w:rsidRDefault="00AD42C4" w:rsidP="00AD42C4">
                  <w:pPr>
                    <w:numPr>
                      <w:ilvl w:val="1"/>
                      <w:numId w:val="43"/>
                    </w:numPr>
                    <w:ind w:left="1440"/>
                    <w:rPr>
                      <w:bCs/>
                    </w:rPr>
                  </w:pPr>
                  <w:proofErr w:type="spellStart"/>
                  <w:r w:rsidRPr="00521337">
                    <w:rPr>
                      <w:bCs/>
                    </w:rPr>
                    <w:t>gNB</w:t>
                  </w:r>
                  <w:proofErr w:type="spellEnd"/>
                  <w:r w:rsidRPr="00521337">
                    <w:rPr>
                      <w:bCs/>
                    </w:rPr>
                    <w:t xml:space="preserve"> can request HARQ-ACK feedback in the same PUCCH for all PDSCHs in the same group</w:t>
                  </w:r>
                </w:p>
                <w:p w:rsidR="00AD42C4" w:rsidRDefault="00AD42C4" w:rsidP="00AD42C4">
                  <w:pPr>
                    <w:numPr>
                      <w:ilvl w:val="1"/>
                      <w:numId w:val="43"/>
                    </w:numPr>
                    <w:ind w:left="1440"/>
                    <w:rPr>
                      <w:bCs/>
                    </w:rPr>
                  </w:pPr>
                  <w:r w:rsidRPr="00521337">
                    <w:rPr>
                      <w:bCs/>
                    </w:rPr>
                    <w:t xml:space="preserve">Option 1: </w:t>
                  </w:r>
                </w:p>
                <w:p w:rsidR="00AD42C4" w:rsidRPr="00521337" w:rsidRDefault="00AD42C4" w:rsidP="00AD42C4">
                  <w:pPr>
                    <w:numPr>
                      <w:ilvl w:val="2"/>
                      <w:numId w:val="43"/>
                    </w:numPr>
                    <w:ind w:left="2160"/>
                    <w:rPr>
                      <w:bCs/>
                    </w:rPr>
                  </w:pPr>
                  <w:r w:rsidRPr="00521337">
                    <w:rPr>
                      <w:bCs/>
                    </w:rPr>
                    <w:t>One PUCCH can carry HARQ-ACK feedback for one or more PDSCH groups</w:t>
                  </w:r>
                </w:p>
                <w:p w:rsidR="00AD42C4" w:rsidRPr="00521337" w:rsidRDefault="00AD42C4" w:rsidP="00AD42C4">
                  <w:pPr>
                    <w:numPr>
                      <w:ilvl w:val="2"/>
                      <w:numId w:val="43"/>
                    </w:numPr>
                    <w:ind w:left="2160"/>
                    <w:rPr>
                      <w:bCs/>
                    </w:rPr>
                  </w:pPr>
                  <w:r w:rsidRPr="00521337">
                    <w:rPr>
                      <w:bCs/>
                    </w:rPr>
                    <w:t xml:space="preserve">DCI can request HARQ-ACK feedback for one or more PDSCH groups </w:t>
                  </w:r>
                </w:p>
                <w:p w:rsidR="00AD42C4" w:rsidRPr="00521337" w:rsidRDefault="00AD42C4" w:rsidP="00AD42C4">
                  <w:pPr>
                    <w:numPr>
                      <w:ilvl w:val="2"/>
                      <w:numId w:val="43"/>
                    </w:numPr>
                    <w:ind w:left="2160"/>
                    <w:rPr>
                      <w:bCs/>
                    </w:rPr>
                  </w:pPr>
                  <w:r w:rsidRPr="00521337">
                    <w:rPr>
                      <w:bCs/>
                    </w:rPr>
                    <w:t>FFS one of the two options below</w:t>
                  </w:r>
                </w:p>
                <w:p w:rsidR="00AD42C4" w:rsidRPr="00521337" w:rsidRDefault="00AD42C4" w:rsidP="00AD42C4">
                  <w:pPr>
                    <w:numPr>
                      <w:ilvl w:val="3"/>
                      <w:numId w:val="43"/>
                    </w:numPr>
                    <w:ind w:left="2880"/>
                    <w:rPr>
                      <w:bCs/>
                    </w:rPr>
                  </w:pPr>
                  <w:r w:rsidRPr="00521337">
                    <w:rPr>
                      <w:bCs/>
                    </w:rPr>
                    <w:t>C-DAI/T-DAI can be accumulated across multiple PDSCH groups for which feedback is requested in the same PUCCH</w:t>
                  </w:r>
                </w:p>
                <w:p w:rsidR="00AD42C4" w:rsidRPr="00521337" w:rsidRDefault="00AD42C4" w:rsidP="00AD42C4">
                  <w:pPr>
                    <w:numPr>
                      <w:ilvl w:val="3"/>
                      <w:numId w:val="43"/>
                    </w:numPr>
                    <w:ind w:left="2880"/>
                    <w:rPr>
                      <w:bCs/>
                    </w:rPr>
                  </w:pPr>
                  <w:r w:rsidRPr="00521337">
                    <w:rPr>
                      <w:bCs/>
                    </w:rPr>
                    <w:t>C-DAI/T-DAI is accumulated only within one PDSCH group</w:t>
                  </w:r>
                </w:p>
                <w:p w:rsidR="00AD42C4" w:rsidRPr="00521337" w:rsidRDefault="00AD42C4" w:rsidP="00AD42C4">
                  <w:pPr>
                    <w:numPr>
                      <w:ilvl w:val="2"/>
                      <w:numId w:val="43"/>
                    </w:numPr>
                    <w:ind w:left="2160"/>
                    <w:rPr>
                      <w:bCs/>
                    </w:rPr>
                  </w:pPr>
                  <w:r w:rsidRPr="00521337">
                    <w:rPr>
                      <w:bCs/>
                    </w:rPr>
                    <w:t xml:space="preserve">FFS: New </w:t>
                  </w:r>
                  <w:r w:rsidRPr="00362481">
                    <w:rPr>
                      <w:bCs/>
                    </w:rPr>
                    <w:t>ACK-Feedback Group Indicator for each PDSCH Group</w:t>
                  </w:r>
                </w:p>
                <w:p w:rsidR="00AD42C4" w:rsidRPr="00521337" w:rsidRDefault="00AD42C4" w:rsidP="00AD42C4">
                  <w:pPr>
                    <w:numPr>
                      <w:ilvl w:val="2"/>
                      <w:numId w:val="43"/>
                    </w:numPr>
                    <w:ind w:left="2160"/>
                    <w:rPr>
                      <w:bCs/>
                    </w:rPr>
                  </w:pPr>
                  <w:r w:rsidRPr="00521337">
                    <w:rPr>
                      <w:bCs/>
                    </w:rPr>
                    <w:t xml:space="preserve">The </w:t>
                  </w:r>
                  <w:r>
                    <w:rPr>
                      <w:bCs/>
                    </w:rPr>
                    <w:t xml:space="preserve">number of HARQ-ACK bits </w:t>
                  </w:r>
                  <w:r w:rsidRPr="00521337">
                    <w:rPr>
                      <w:bCs/>
                    </w:rPr>
                    <w:t>for one PDSCH group is constant between a first HARQ-ACK feedback transmission and a HARQ-ACK feedback re-transmission, i.e. the PDSCH group cannot be enlarged after the first feedback transmission</w:t>
                  </w:r>
                </w:p>
                <w:p w:rsidR="00AD42C4" w:rsidRDefault="00AD42C4" w:rsidP="00AD42C4">
                  <w:pPr>
                    <w:numPr>
                      <w:ilvl w:val="1"/>
                      <w:numId w:val="43"/>
                    </w:numPr>
                    <w:ind w:left="1440"/>
                    <w:rPr>
                      <w:bCs/>
                    </w:rPr>
                  </w:pPr>
                  <w:r w:rsidRPr="00521337">
                    <w:rPr>
                      <w:bCs/>
                    </w:rPr>
                    <w:t xml:space="preserve">Option 2: </w:t>
                  </w:r>
                </w:p>
                <w:p w:rsidR="00AD42C4" w:rsidRDefault="00AD42C4" w:rsidP="00AD42C4">
                  <w:pPr>
                    <w:numPr>
                      <w:ilvl w:val="2"/>
                      <w:numId w:val="43"/>
                    </w:numPr>
                    <w:ind w:left="2160"/>
                    <w:rPr>
                      <w:bCs/>
                    </w:rPr>
                  </w:pPr>
                  <w:r w:rsidRPr="00B7084E">
                    <w:rPr>
                      <w:bCs/>
                    </w:rPr>
                    <w:t xml:space="preserve">One PUCCH </w:t>
                  </w:r>
                  <w:r>
                    <w:rPr>
                      <w:bCs/>
                    </w:rPr>
                    <w:t xml:space="preserve">can </w:t>
                  </w:r>
                  <w:r w:rsidRPr="00B7084E">
                    <w:rPr>
                      <w:bCs/>
                    </w:rPr>
                    <w:t>carr</w:t>
                  </w:r>
                  <w:r>
                    <w:rPr>
                      <w:bCs/>
                    </w:rPr>
                    <w:t>y</w:t>
                  </w:r>
                  <w:r w:rsidRPr="00B7084E">
                    <w:rPr>
                      <w:bCs/>
                    </w:rPr>
                    <w:t xml:space="preserve"> HARQ-ACK feedback for a single PDSCH group</w:t>
                  </w:r>
                </w:p>
                <w:p w:rsidR="00AD42C4" w:rsidRPr="00B7084E" w:rsidRDefault="00AD42C4" w:rsidP="00AD42C4">
                  <w:pPr>
                    <w:numPr>
                      <w:ilvl w:val="3"/>
                      <w:numId w:val="43"/>
                    </w:numPr>
                    <w:ind w:left="2880"/>
                    <w:rPr>
                      <w:bCs/>
                    </w:rPr>
                  </w:pPr>
                  <w:r>
                    <w:rPr>
                      <w:bCs/>
                    </w:rPr>
                    <w:t>FFS: Feedback for more than one PDSCH group</w:t>
                  </w:r>
                </w:p>
                <w:p w:rsidR="00AD42C4" w:rsidRDefault="00AD42C4" w:rsidP="00AD42C4">
                  <w:pPr>
                    <w:numPr>
                      <w:ilvl w:val="2"/>
                      <w:numId w:val="43"/>
                    </w:numPr>
                    <w:ind w:left="2160"/>
                    <w:rPr>
                      <w:bCs/>
                    </w:rPr>
                  </w:pPr>
                  <w:r w:rsidRPr="00521337">
                    <w:rPr>
                      <w:bCs/>
                    </w:rPr>
                    <w:t>DCI can request HARQ-ACK feedback for a single PDSCH group</w:t>
                  </w:r>
                </w:p>
                <w:p w:rsidR="00AD42C4" w:rsidRPr="00521337" w:rsidRDefault="00AD42C4" w:rsidP="00AD42C4">
                  <w:pPr>
                    <w:numPr>
                      <w:ilvl w:val="3"/>
                      <w:numId w:val="43"/>
                    </w:numPr>
                    <w:ind w:left="2880"/>
                    <w:rPr>
                      <w:bCs/>
                    </w:rPr>
                  </w:pPr>
                  <w:r>
                    <w:rPr>
                      <w:bCs/>
                    </w:rPr>
                    <w:t>FFS: Requests for more than one PDSCH group</w:t>
                  </w:r>
                </w:p>
                <w:p w:rsidR="00AD42C4" w:rsidRPr="00521337" w:rsidRDefault="00AD42C4" w:rsidP="00AD42C4">
                  <w:pPr>
                    <w:numPr>
                      <w:ilvl w:val="2"/>
                      <w:numId w:val="43"/>
                    </w:numPr>
                    <w:ind w:left="2160"/>
                    <w:rPr>
                      <w:bCs/>
                    </w:rPr>
                  </w:pPr>
                  <w:r w:rsidRPr="00521337">
                    <w:rPr>
                      <w:bCs/>
                    </w:rPr>
                    <w:t>C-DAI/T-DAI is accumulated within one PDSCH group</w:t>
                  </w:r>
                </w:p>
                <w:p w:rsidR="00AD42C4" w:rsidRDefault="00AD42C4" w:rsidP="00AD42C4">
                  <w:pPr>
                    <w:numPr>
                      <w:ilvl w:val="2"/>
                      <w:numId w:val="43"/>
                    </w:numPr>
                    <w:ind w:left="2160"/>
                    <w:rPr>
                      <w:bCs/>
                    </w:rPr>
                  </w:pPr>
                  <w:r w:rsidRPr="00521337">
                    <w:rPr>
                      <w:bCs/>
                    </w:rPr>
                    <w:t xml:space="preserve">A reset indicator signals </w:t>
                  </w:r>
                  <w:bookmarkStart w:id="6" w:name="OLE_LINK3"/>
                  <w:r w:rsidRPr="00521337">
                    <w:rPr>
                      <w:bCs/>
                    </w:rPr>
                    <w:t>new HARQ-ACK feedback for a PDSCH group</w:t>
                  </w:r>
                  <w:bookmarkEnd w:id="6"/>
                </w:p>
                <w:p w:rsidR="00AD42C4" w:rsidRDefault="00AD42C4" w:rsidP="00AD42C4">
                  <w:pPr>
                    <w:numPr>
                      <w:ilvl w:val="2"/>
                      <w:numId w:val="43"/>
                    </w:numPr>
                    <w:ind w:left="2160"/>
                    <w:rPr>
                      <w:bCs/>
                    </w:rPr>
                  </w:pPr>
                  <w:r w:rsidRPr="00521337">
                    <w:rPr>
                      <w:bCs/>
                    </w:rPr>
                    <w:t xml:space="preserve">The </w:t>
                  </w:r>
                  <w:r>
                    <w:rPr>
                      <w:bCs/>
                    </w:rPr>
                    <w:t xml:space="preserve">number of HARQ-ACK bits </w:t>
                  </w:r>
                  <w:r w:rsidRPr="00521337">
                    <w:rPr>
                      <w:bCs/>
                    </w:rPr>
                    <w:t>for one PDSCH group may not be constant between a first HARQ-ACK feedback transmission and a HARQ-ACK feedback re-transmission</w:t>
                  </w:r>
                </w:p>
                <w:p w:rsidR="00AD42C4" w:rsidRDefault="00AD42C4" w:rsidP="00AD42C4">
                  <w:pPr>
                    <w:numPr>
                      <w:ilvl w:val="0"/>
                      <w:numId w:val="58"/>
                    </w:numPr>
                    <w:rPr>
                      <w:lang w:eastAsia="zh-CN"/>
                    </w:rPr>
                  </w:pPr>
                  <w:r>
                    <w:rPr>
                      <w:lang w:eastAsia="zh-CN"/>
                    </w:rPr>
                    <w:t>Semi-static codebook. Options FFS.</w:t>
                  </w:r>
                </w:p>
                <w:p w:rsidR="00AD42C4" w:rsidRDefault="00AD42C4" w:rsidP="00AD42C4">
                  <w:pPr>
                    <w:numPr>
                      <w:ilvl w:val="0"/>
                      <w:numId w:val="58"/>
                    </w:numPr>
                    <w:rPr>
                      <w:lang w:eastAsia="zh-CN"/>
                    </w:rPr>
                  </w:pPr>
                  <w:r>
                    <w:rPr>
                      <w:lang w:eastAsia="zh-CN"/>
                    </w:rPr>
                    <w:t>If</w:t>
                  </w:r>
                  <w:r>
                    <w:rPr>
                      <w:rFonts w:hint="eastAsia"/>
                      <w:lang w:eastAsia="zh-CN"/>
                    </w:rPr>
                    <w:t xml:space="preserve"> </w:t>
                  </w:r>
                  <w:r>
                    <w:rPr>
                      <w:lang w:eastAsia="zh-CN"/>
                    </w:rPr>
                    <w:t xml:space="preserve">request/trigger for </w:t>
                  </w:r>
                  <w:r>
                    <w:rPr>
                      <w:rFonts w:hint="eastAsia"/>
                      <w:lang w:eastAsia="zh-CN"/>
                    </w:rPr>
                    <w:t xml:space="preserve">one-shot group HARQ ACK feedback </w:t>
                  </w:r>
                  <w:r>
                    <w:rPr>
                      <w:lang w:eastAsia="zh-CN"/>
                    </w:rPr>
                    <w:t>for all configured HARQ processes is introduced (at least for non-CBG HARQ), select one or more of the following candidate schemes:</w:t>
                  </w:r>
                </w:p>
                <w:p w:rsidR="00AD42C4" w:rsidRDefault="00AD42C4" w:rsidP="00AD42C4">
                  <w:pPr>
                    <w:numPr>
                      <w:ilvl w:val="1"/>
                      <w:numId w:val="58"/>
                    </w:numPr>
                    <w:rPr>
                      <w:lang w:eastAsia="zh-CN"/>
                    </w:rPr>
                  </w:pPr>
                  <w:r>
                    <w:rPr>
                      <w:lang w:eastAsia="zh-CN"/>
                    </w:rPr>
                    <w:t>The request is carried</w:t>
                  </w:r>
                  <w:r>
                    <w:rPr>
                      <w:rFonts w:hint="eastAsia"/>
                      <w:lang w:eastAsia="zh-CN"/>
                    </w:rPr>
                    <w:t xml:space="preserve"> </w:t>
                  </w:r>
                  <w:r>
                    <w:rPr>
                      <w:lang w:eastAsia="zh-CN"/>
                    </w:rPr>
                    <w:t>in a UE-specific DCI carrying a PUSCH grant</w:t>
                  </w:r>
                </w:p>
                <w:p w:rsidR="00AD42C4" w:rsidRDefault="00AD42C4" w:rsidP="00AD42C4">
                  <w:pPr>
                    <w:numPr>
                      <w:ilvl w:val="1"/>
                      <w:numId w:val="58"/>
                    </w:numPr>
                    <w:rPr>
                      <w:lang w:eastAsia="zh-CN"/>
                    </w:rPr>
                  </w:pPr>
                  <w:r>
                    <w:rPr>
                      <w:lang w:eastAsia="zh-CN"/>
                    </w:rPr>
                    <w:t>The request is carried</w:t>
                  </w:r>
                  <w:r>
                    <w:rPr>
                      <w:rFonts w:hint="eastAsia"/>
                      <w:lang w:eastAsia="zh-CN"/>
                    </w:rPr>
                    <w:t xml:space="preserve"> </w:t>
                  </w:r>
                  <w:r>
                    <w:rPr>
                      <w:lang w:eastAsia="zh-CN"/>
                    </w:rPr>
                    <w:t>in a UE-specific DCI carrying a PDSCH assignment</w:t>
                  </w:r>
                </w:p>
                <w:p w:rsidR="00AD42C4" w:rsidRDefault="00AD42C4" w:rsidP="00AD42C4">
                  <w:pPr>
                    <w:numPr>
                      <w:ilvl w:val="1"/>
                      <w:numId w:val="58"/>
                    </w:numPr>
                    <w:rPr>
                      <w:lang w:eastAsia="zh-CN"/>
                    </w:rPr>
                  </w:pPr>
                  <w:r>
                    <w:rPr>
                      <w:lang w:eastAsia="zh-CN"/>
                    </w:rPr>
                    <w:t>The request is carried</w:t>
                  </w:r>
                  <w:r>
                    <w:rPr>
                      <w:rFonts w:hint="eastAsia"/>
                      <w:lang w:eastAsia="zh-CN"/>
                    </w:rPr>
                    <w:t xml:space="preserve"> </w:t>
                  </w:r>
                  <w:r>
                    <w:rPr>
                      <w:lang w:eastAsia="zh-CN"/>
                    </w:rPr>
                    <w:t>in a UE-specific DCI not scheduling PDSCH nor PUSCH</w:t>
                  </w:r>
                </w:p>
                <w:p w:rsidR="00AD42C4" w:rsidRDefault="00AD42C4" w:rsidP="00AD42C4">
                  <w:pPr>
                    <w:numPr>
                      <w:ilvl w:val="1"/>
                      <w:numId w:val="58"/>
                    </w:numPr>
                    <w:rPr>
                      <w:lang w:eastAsia="zh-CN"/>
                    </w:rPr>
                  </w:pPr>
                  <w:r>
                    <w:rPr>
                      <w:lang w:eastAsia="zh-CN"/>
                    </w:rPr>
                    <w:t>The request is carried</w:t>
                  </w:r>
                  <w:r>
                    <w:rPr>
                      <w:rFonts w:hint="eastAsia"/>
                      <w:lang w:eastAsia="zh-CN"/>
                    </w:rPr>
                    <w:t xml:space="preserve"> </w:t>
                  </w:r>
                  <w:r>
                    <w:rPr>
                      <w:lang w:eastAsia="zh-CN"/>
                    </w:rPr>
                    <w:t>in a UE-common DCI</w:t>
                  </w:r>
                </w:p>
                <w:p w:rsidR="00AD42C4" w:rsidRDefault="00AD42C4" w:rsidP="00AD42C4">
                  <w:pPr>
                    <w:numPr>
                      <w:ilvl w:val="1"/>
                      <w:numId w:val="58"/>
                    </w:numPr>
                    <w:rPr>
                      <w:lang w:eastAsia="zh-CN"/>
                    </w:rPr>
                  </w:pPr>
                  <w:r>
                    <w:rPr>
                      <w:lang w:eastAsia="zh-CN"/>
                    </w:rPr>
                    <w:t>The request can be used for UE configured with dynamic or semi-static HARQ codebook</w:t>
                  </w:r>
                </w:p>
                <w:p w:rsidR="00AD42C4" w:rsidRDefault="00AD42C4" w:rsidP="00AD42C4">
                  <w:pPr>
                    <w:numPr>
                      <w:ilvl w:val="0"/>
                      <w:numId w:val="43"/>
                    </w:numPr>
                    <w:ind w:left="720"/>
                    <w:rPr>
                      <w:lang w:eastAsia="zh-CN"/>
                    </w:rPr>
                  </w:pPr>
                  <w:r>
                    <w:rPr>
                      <w:lang w:eastAsia="zh-CN"/>
                    </w:rPr>
                    <w:t>Note: The discussion on p</w:t>
                  </w:r>
                  <w:r w:rsidRPr="006E1C62">
                    <w:rPr>
                      <w:lang w:eastAsia="zh-CN"/>
                    </w:rPr>
                    <w:t xml:space="preserve">reconfigured/pre-indicated multiple opportunities in frequency domain in different LBT </w:t>
                  </w:r>
                  <w:proofErr w:type="spellStart"/>
                  <w:r w:rsidRPr="006E1C62">
                    <w:rPr>
                      <w:lang w:eastAsia="zh-CN"/>
                    </w:rPr>
                    <w:t>subbands</w:t>
                  </w:r>
                  <w:proofErr w:type="spellEnd"/>
                  <w:r>
                    <w:rPr>
                      <w:lang w:eastAsia="zh-CN"/>
                    </w:rPr>
                    <w:t xml:space="preserve"> is a separate discussion</w:t>
                  </w:r>
                </w:p>
                <w:p w:rsidR="0068437D" w:rsidRPr="0068437D" w:rsidRDefault="0068437D">
                  <w:pPr>
                    <w:rPr>
                      <w:rFonts w:eastAsiaTheme="minorEastAsia"/>
                      <w:bCs/>
                      <w:lang w:eastAsia="zh-CN"/>
                    </w:rPr>
                  </w:pPr>
                </w:p>
              </w:txbxContent>
            </v:textbox>
            <w10:wrap type="none"/>
            <w10:anchorlock/>
          </v:shape>
        </w:pict>
      </w:r>
    </w:p>
    <w:p w:rsidR="002873E9" w:rsidRDefault="003F40DB" w:rsidP="00AA21CD">
      <w:pPr>
        <w:spacing w:beforeLines="50" w:afterLines="50"/>
        <w:jc w:val="both"/>
        <w:rPr>
          <w:rFonts w:eastAsia="宋体"/>
          <w:bCs/>
          <w:lang w:eastAsia="zh-CN"/>
        </w:rPr>
      </w:pPr>
      <w:r w:rsidRPr="003F40DB">
        <w:rPr>
          <w:rFonts w:eastAsia="宋体"/>
          <w:lang w:eastAsia="zh-CN"/>
        </w:rPr>
        <w:t>With explicit request/trigger</w:t>
      </w:r>
      <w:r w:rsidR="00C46BB5" w:rsidRPr="004D62D5">
        <w:rPr>
          <w:rFonts w:eastAsia="宋体" w:hint="eastAsia"/>
          <w:lang w:eastAsia="zh-CN"/>
        </w:rPr>
        <w:t>,</w:t>
      </w:r>
      <w:r w:rsidR="00C46BB5">
        <w:rPr>
          <w:rFonts w:eastAsia="宋体" w:hint="eastAsia"/>
          <w:lang w:eastAsia="zh-CN"/>
        </w:rPr>
        <w:t xml:space="preserve"> </w:t>
      </w:r>
      <w:r w:rsidR="007D2986">
        <w:rPr>
          <w:rFonts w:eastAsia="宋体" w:hint="eastAsia"/>
          <w:lang w:eastAsia="zh-CN"/>
        </w:rPr>
        <w:t>it is</w:t>
      </w:r>
      <w:r w:rsidR="003647D1">
        <w:rPr>
          <w:rFonts w:eastAsia="宋体" w:hint="eastAsia"/>
          <w:lang w:eastAsia="zh-CN"/>
        </w:rPr>
        <w:t xml:space="preserve"> </w:t>
      </w:r>
      <w:r w:rsidR="007D2986" w:rsidRPr="00C64ECB">
        <w:t>allow</w:t>
      </w:r>
      <w:r w:rsidR="007D2986">
        <w:rPr>
          <w:rFonts w:eastAsiaTheme="minorEastAsia" w:hint="eastAsia"/>
          <w:lang w:eastAsia="zh-CN"/>
        </w:rPr>
        <w:t>ed to</w:t>
      </w:r>
      <w:r w:rsidR="007D2986" w:rsidRPr="00C64ECB">
        <w:t xml:space="preserve"> </w:t>
      </w:r>
      <w:r w:rsidR="003647D1" w:rsidRPr="00C64ECB">
        <w:t>trigger/request a report for missed or unreported HARQ-ACK feedback</w:t>
      </w:r>
      <w:r w:rsidR="00350F0B">
        <w:rPr>
          <w:rFonts w:eastAsiaTheme="minorEastAsia" w:hint="eastAsia"/>
          <w:lang w:eastAsia="zh-CN"/>
        </w:rPr>
        <w:t>(s)</w:t>
      </w:r>
      <w:r w:rsidR="003647D1" w:rsidRPr="00C64ECB">
        <w:t xml:space="preserve"> in case of LBT failure for PUCCH/PUSCH transmission, or in case of PUCCH/PUSCH detection failure at </w:t>
      </w:r>
      <w:proofErr w:type="spellStart"/>
      <w:r w:rsidR="003647D1" w:rsidRPr="00C64ECB">
        <w:t>gNB</w:t>
      </w:r>
      <w:proofErr w:type="spellEnd"/>
      <w:r w:rsidR="003647D1" w:rsidRPr="00C64ECB">
        <w:t xml:space="preserve">, or in case of PDCCH detection failure at UE, </w:t>
      </w:r>
      <w:bookmarkStart w:id="7" w:name="OLE_LINK7"/>
      <w:bookmarkStart w:id="8" w:name="OLE_LINK9"/>
      <w:r w:rsidR="003647D1" w:rsidRPr="00C64ECB">
        <w:t>or in case of HARQ-ACK feedback pending from earlier COT(s)</w:t>
      </w:r>
      <w:bookmarkEnd w:id="7"/>
      <w:bookmarkEnd w:id="8"/>
      <w:r w:rsidR="003647D1" w:rsidRPr="00C64ECB">
        <w:rPr>
          <w:bCs/>
        </w:rPr>
        <w:t>.</w:t>
      </w:r>
      <w:r w:rsidR="003647D1">
        <w:rPr>
          <w:rFonts w:eastAsia="宋体" w:hint="eastAsia"/>
          <w:bCs/>
          <w:lang w:eastAsia="zh-CN"/>
        </w:rPr>
        <w:t xml:space="preserve"> </w:t>
      </w:r>
    </w:p>
    <w:p w:rsidR="000C6291" w:rsidRPr="000C6291" w:rsidRDefault="000C6291" w:rsidP="00AA21CD">
      <w:pPr>
        <w:pStyle w:val="af"/>
        <w:numPr>
          <w:ilvl w:val="0"/>
          <w:numId w:val="60"/>
        </w:numPr>
        <w:spacing w:beforeLines="100" w:afterLines="50"/>
        <w:ind w:left="284" w:firstLineChars="0" w:hanging="284"/>
        <w:rPr>
          <w:b/>
          <w:bCs/>
          <w:u w:val="single"/>
          <w:lang w:eastAsia="zh-CN"/>
        </w:rPr>
      </w:pPr>
      <w:r w:rsidRPr="000C6291">
        <w:rPr>
          <w:b/>
          <w:bCs/>
          <w:u w:val="single"/>
          <w:lang w:eastAsia="zh-CN"/>
        </w:rPr>
        <w:t>Comparison of two options for dynamic codebook</w:t>
      </w:r>
    </w:p>
    <w:p w:rsidR="00A31078" w:rsidRDefault="007D2986" w:rsidP="00AA21CD">
      <w:pPr>
        <w:spacing w:beforeLines="50" w:afterLines="50"/>
        <w:jc w:val="both"/>
        <w:rPr>
          <w:rFonts w:eastAsia="宋体"/>
          <w:bCs/>
          <w:lang w:eastAsia="zh-CN"/>
        </w:rPr>
      </w:pPr>
      <w:r>
        <w:rPr>
          <w:rFonts w:eastAsia="宋体" w:hint="eastAsia"/>
          <w:bCs/>
          <w:lang w:eastAsia="zh-CN"/>
        </w:rPr>
        <w:t xml:space="preserve">With respect to the dynamic HARQ codebook, two options were summarized according to </w:t>
      </w:r>
      <w:r w:rsidR="00D01A4E">
        <w:rPr>
          <w:rFonts w:eastAsia="宋体" w:hint="eastAsia"/>
          <w:bCs/>
          <w:lang w:eastAsia="zh-CN"/>
        </w:rPr>
        <w:t xml:space="preserve">the </w:t>
      </w:r>
      <w:r w:rsidR="00694A7D">
        <w:rPr>
          <w:rFonts w:eastAsia="宋体" w:hint="eastAsia"/>
          <w:bCs/>
          <w:lang w:eastAsia="zh-CN"/>
        </w:rPr>
        <w:t>a</w:t>
      </w:r>
      <w:r w:rsidR="00D01A4E">
        <w:rPr>
          <w:rFonts w:eastAsia="宋体"/>
          <w:bCs/>
          <w:lang w:eastAsia="zh-CN"/>
        </w:rPr>
        <w:t>forementioned</w:t>
      </w:r>
      <w:r w:rsidR="00D01A4E">
        <w:rPr>
          <w:rFonts w:eastAsia="宋体" w:hint="eastAsia"/>
          <w:bCs/>
          <w:lang w:eastAsia="zh-CN"/>
        </w:rPr>
        <w:t xml:space="preserve"> agreement</w:t>
      </w:r>
      <w:r>
        <w:rPr>
          <w:rFonts w:eastAsia="宋体" w:hint="eastAsia"/>
          <w:bCs/>
          <w:lang w:eastAsia="zh-CN"/>
        </w:rPr>
        <w:t>.</w:t>
      </w:r>
      <w:r w:rsidR="00D01A4E">
        <w:rPr>
          <w:rFonts w:eastAsia="宋体" w:hint="eastAsia"/>
          <w:bCs/>
          <w:lang w:eastAsia="zh-CN"/>
        </w:rPr>
        <w:t xml:space="preserve"> </w:t>
      </w:r>
      <w:r w:rsidR="004720FC">
        <w:rPr>
          <w:rFonts w:eastAsia="宋体" w:hint="eastAsia"/>
          <w:bCs/>
          <w:lang w:eastAsia="zh-CN"/>
        </w:rPr>
        <w:t>Let</w:t>
      </w:r>
      <w:r w:rsidR="004720FC">
        <w:rPr>
          <w:rFonts w:eastAsia="宋体"/>
          <w:bCs/>
          <w:lang w:eastAsia="zh-CN"/>
        </w:rPr>
        <w:t>’</w:t>
      </w:r>
      <w:r w:rsidR="004720FC">
        <w:rPr>
          <w:rFonts w:eastAsia="宋体" w:hint="eastAsia"/>
          <w:bCs/>
          <w:lang w:eastAsia="zh-CN"/>
        </w:rPr>
        <w:t xml:space="preserve">s </w:t>
      </w:r>
      <w:r w:rsidR="00ED4142">
        <w:rPr>
          <w:rFonts w:eastAsia="宋体" w:hint="eastAsia"/>
          <w:bCs/>
          <w:lang w:eastAsia="zh-CN"/>
        </w:rPr>
        <w:t>take</w:t>
      </w:r>
      <w:r w:rsidR="004720FC">
        <w:rPr>
          <w:rFonts w:eastAsia="宋体" w:hint="eastAsia"/>
          <w:bCs/>
          <w:lang w:eastAsia="zh-CN"/>
        </w:rPr>
        <w:t xml:space="preserve"> a brief analysis about them.</w:t>
      </w:r>
    </w:p>
    <w:p w:rsidR="00A31078" w:rsidRDefault="00D01A4E" w:rsidP="00AA21CD">
      <w:pPr>
        <w:spacing w:beforeLines="50" w:afterLines="50"/>
        <w:jc w:val="both"/>
        <w:rPr>
          <w:rFonts w:eastAsiaTheme="minorEastAsia"/>
          <w:bCs/>
          <w:lang w:eastAsia="zh-CN"/>
        </w:rPr>
      </w:pPr>
      <w:r>
        <w:rPr>
          <w:rFonts w:eastAsia="宋体" w:hint="eastAsia"/>
          <w:bCs/>
          <w:lang w:eastAsia="zh-CN"/>
        </w:rPr>
        <w:t xml:space="preserve">For </w:t>
      </w:r>
      <w:r w:rsidR="000C6291" w:rsidRPr="000C6291">
        <w:rPr>
          <w:rFonts w:eastAsia="宋体"/>
          <w:b/>
          <w:bCs/>
          <w:lang w:eastAsia="zh-CN"/>
        </w:rPr>
        <w:t>option 1</w:t>
      </w:r>
      <w:r>
        <w:rPr>
          <w:rFonts w:eastAsia="宋体" w:hint="eastAsia"/>
          <w:bCs/>
          <w:lang w:eastAsia="zh-CN"/>
        </w:rPr>
        <w:t xml:space="preserve">, the </w:t>
      </w:r>
      <w:r>
        <w:rPr>
          <w:bCs/>
        </w:rPr>
        <w:t xml:space="preserve">number of HARQ-ACK bits </w:t>
      </w:r>
      <w:r w:rsidRPr="00521337">
        <w:rPr>
          <w:bCs/>
        </w:rPr>
        <w:t>for one PDSCH group is constant</w:t>
      </w:r>
      <w:r>
        <w:rPr>
          <w:rFonts w:eastAsiaTheme="minorEastAsia" w:hint="eastAsia"/>
          <w:bCs/>
          <w:lang w:eastAsia="zh-CN"/>
        </w:rPr>
        <w:t xml:space="preserve"> across initial transmission and </w:t>
      </w:r>
      <w:r w:rsidR="00972826">
        <w:rPr>
          <w:rFonts w:eastAsiaTheme="minorEastAsia" w:hint="eastAsia"/>
          <w:bCs/>
          <w:lang w:eastAsia="zh-CN"/>
        </w:rPr>
        <w:t xml:space="preserve">subsequent </w:t>
      </w:r>
      <w:r>
        <w:rPr>
          <w:rFonts w:eastAsiaTheme="minorEastAsia" w:hint="eastAsia"/>
          <w:bCs/>
          <w:lang w:eastAsia="zh-CN"/>
        </w:rPr>
        <w:t>potential retransmissions, which is more compliant with the dynamic HARQ codebook in NR Rel-15, as</w:t>
      </w:r>
      <w:r w:rsidR="001D5A23">
        <w:rPr>
          <w:rFonts w:eastAsiaTheme="minorEastAsia" w:hint="eastAsia"/>
          <w:bCs/>
          <w:lang w:eastAsia="zh-CN"/>
        </w:rPr>
        <w:t xml:space="preserve"> the UE </w:t>
      </w:r>
      <w:r w:rsidR="00694A7D">
        <w:rPr>
          <w:rFonts w:eastAsiaTheme="minorEastAsia" w:hint="eastAsia"/>
          <w:bCs/>
          <w:lang w:eastAsia="zh-CN"/>
        </w:rPr>
        <w:t xml:space="preserve">does not </w:t>
      </w:r>
      <w:r w:rsidR="001D5A23">
        <w:rPr>
          <w:rFonts w:eastAsiaTheme="minorEastAsia" w:hint="eastAsia"/>
          <w:bCs/>
          <w:lang w:eastAsia="zh-CN"/>
        </w:rPr>
        <w:t>need to detect if a</w:t>
      </w:r>
      <w:r w:rsidR="00470D11">
        <w:rPr>
          <w:rFonts w:eastAsiaTheme="minorEastAsia" w:hint="eastAsia"/>
          <w:bCs/>
          <w:lang w:eastAsia="zh-CN"/>
        </w:rPr>
        <w:t>n existing</w:t>
      </w:r>
      <w:r w:rsidR="001D5A23">
        <w:rPr>
          <w:rFonts w:eastAsiaTheme="minorEastAsia" w:hint="eastAsia"/>
          <w:bCs/>
          <w:lang w:eastAsia="zh-CN"/>
        </w:rPr>
        <w:t xml:space="preserve"> group is enlarged with new PDSCH transmissions</w:t>
      </w:r>
      <w:r>
        <w:rPr>
          <w:rFonts w:eastAsiaTheme="minorEastAsia" w:hint="eastAsia"/>
          <w:bCs/>
          <w:lang w:eastAsia="zh-CN"/>
        </w:rPr>
        <w:t>.</w:t>
      </w:r>
      <w:r w:rsidR="001D5A23">
        <w:rPr>
          <w:rFonts w:eastAsiaTheme="minorEastAsia" w:hint="eastAsia"/>
          <w:bCs/>
          <w:lang w:eastAsia="zh-CN"/>
        </w:rPr>
        <w:t xml:space="preserve"> When there is a need to trigger HARQ-ACK feedbacks for an existing group, a separate new group may be used. Therefore, more groups may be </w:t>
      </w:r>
      <w:r w:rsidR="001D5A23">
        <w:rPr>
          <w:rFonts w:eastAsiaTheme="minorEastAsia"/>
          <w:bCs/>
          <w:lang w:eastAsia="zh-CN"/>
        </w:rPr>
        <w:t>beneficial</w:t>
      </w:r>
      <w:r w:rsidR="001D5A23">
        <w:rPr>
          <w:rFonts w:eastAsiaTheme="minorEastAsia" w:hint="eastAsia"/>
          <w:bCs/>
          <w:lang w:eastAsia="zh-CN"/>
        </w:rPr>
        <w:t xml:space="preserve"> to potentially allow more transmission </w:t>
      </w:r>
      <w:r w:rsidR="001D5A23">
        <w:rPr>
          <w:rFonts w:eastAsiaTheme="minorEastAsia"/>
          <w:bCs/>
          <w:lang w:eastAsia="zh-CN"/>
        </w:rPr>
        <w:t>opportunities</w:t>
      </w:r>
      <w:r w:rsidR="001D5A23">
        <w:rPr>
          <w:rFonts w:eastAsiaTheme="minorEastAsia" w:hint="eastAsia"/>
          <w:bCs/>
          <w:lang w:eastAsia="zh-CN"/>
        </w:rPr>
        <w:t xml:space="preserve">, which </w:t>
      </w:r>
      <w:r w:rsidR="000E652A">
        <w:rPr>
          <w:rFonts w:eastAsiaTheme="minorEastAsia" w:hint="eastAsia"/>
          <w:bCs/>
          <w:lang w:eastAsia="zh-CN"/>
        </w:rPr>
        <w:t>can result in more reliability and flexibility.</w:t>
      </w:r>
      <w:r w:rsidR="00972826">
        <w:rPr>
          <w:rFonts w:eastAsiaTheme="minorEastAsia" w:hint="eastAsia"/>
          <w:bCs/>
          <w:lang w:eastAsia="zh-CN"/>
        </w:rPr>
        <w:t xml:space="preserve"> If the allowed maximum number of groups is not enough to </w:t>
      </w:r>
      <w:r w:rsidR="00972826">
        <w:rPr>
          <w:rFonts w:eastAsiaTheme="minorEastAsia"/>
          <w:bCs/>
          <w:lang w:eastAsia="zh-CN"/>
        </w:rPr>
        <w:t>accommodate</w:t>
      </w:r>
      <w:r w:rsidR="00972826">
        <w:rPr>
          <w:rFonts w:eastAsiaTheme="minorEastAsia" w:hint="eastAsia"/>
          <w:bCs/>
          <w:lang w:eastAsia="zh-CN"/>
        </w:rPr>
        <w:t xml:space="preserve"> the potential requirements </w:t>
      </w:r>
      <w:r w:rsidR="00694A7D">
        <w:rPr>
          <w:rFonts w:eastAsiaTheme="minorEastAsia" w:hint="eastAsia"/>
          <w:bCs/>
          <w:lang w:eastAsia="zh-CN"/>
        </w:rPr>
        <w:t xml:space="preserve">for maximum number </w:t>
      </w:r>
      <w:r w:rsidR="00DB6452">
        <w:rPr>
          <w:rFonts w:eastAsiaTheme="minorEastAsia" w:hint="eastAsia"/>
          <w:bCs/>
          <w:lang w:eastAsia="zh-CN"/>
        </w:rPr>
        <w:t xml:space="preserve">of transmission opportunities, there could be the case that all groups are </w:t>
      </w:r>
      <w:r w:rsidR="00DB6452">
        <w:rPr>
          <w:rFonts w:eastAsiaTheme="minorEastAsia"/>
          <w:bCs/>
          <w:lang w:eastAsia="zh-CN"/>
        </w:rPr>
        <w:t>exhausted</w:t>
      </w:r>
      <w:r w:rsidR="00DB6452">
        <w:rPr>
          <w:rFonts w:eastAsiaTheme="minorEastAsia" w:hint="eastAsia"/>
          <w:bCs/>
          <w:lang w:eastAsia="zh-CN"/>
        </w:rPr>
        <w:t xml:space="preserve"> and no available group could be used to schedule new PDSCH transmissions and trigger retransmission of HARQ-ACK feedbacks for used groups.</w:t>
      </w:r>
      <w:r w:rsidR="00470D11">
        <w:rPr>
          <w:rFonts w:eastAsiaTheme="minorEastAsia" w:hint="eastAsia"/>
          <w:bCs/>
          <w:lang w:eastAsia="zh-CN"/>
        </w:rPr>
        <w:t xml:space="preserve"> However, allowing more groups will lead to more bits in DCIs scheduling PDSCHs </w:t>
      </w:r>
      <w:r w:rsidR="00CC619F">
        <w:rPr>
          <w:rFonts w:eastAsiaTheme="minorEastAsia" w:hint="eastAsia"/>
          <w:bCs/>
          <w:lang w:eastAsia="zh-CN"/>
        </w:rPr>
        <w:t xml:space="preserve">to indicate </w:t>
      </w:r>
      <w:r w:rsidR="00470D11">
        <w:rPr>
          <w:rFonts w:eastAsiaTheme="minorEastAsia" w:hint="eastAsia"/>
          <w:bCs/>
          <w:lang w:eastAsia="zh-CN"/>
        </w:rPr>
        <w:t xml:space="preserve">the group index </w:t>
      </w:r>
      <w:r w:rsidR="00CC619F">
        <w:rPr>
          <w:rFonts w:eastAsiaTheme="minorEastAsia" w:hint="eastAsia"/>
          <w:bCs/>
          <w:lang w:eastAsia="zh-CN"/>
        </w:rPr>
        <w:t xml:space="preserve">for scheduled PDSCH, as well as </w:t>
      </w:r>
      <w:r w:rsidR="00664EE5">
        <w:rPr>
          <w:rFonts w:eastAsiaTheme="minorEastAsia" w:hint="eastAsia"/>
          <w:bCs/>
          <w:lang w:eastAsia="zh-CN"/>
        </w:rPr>
        <w:t xml:space="preserve">to </w:t>
      </w:r>
      <w:r w:rsidR="00CC619F">
        <w:rPr>
          <w:rFonts w:eastAsiaTheme="minorEastAsia" w:hint="eastAsia"/>
          <w:bCs/>
          <w:lang w:eastAsia="zh-CN"/>
        </w:rPr>
        <w:t xml:space="preserve">indicate potentially </w:t>
      </w:r>
      <w:r w:rsidR="00686D01">
        <w:rPr>
          <w:rFonts w:eastAsiaTheme="minorEastAsia" w:hint="eastAsia"/>
          <w:bCs/>
          <w:lang w:eastAsia="zh-CN"/>
        </w:rPr>
        <w:t xml:space="preserve">other </w:t>
      </w:r>
      <w:r w:rsidR="00CC619F">
        <w:rPr>
          <w:rFonts w:eastAsiaTheme="minorEastAsia" w:hint="eastAsia"/>
          <w:bCs/>
          <w:lang w:eastAsia="zh-CN"/>
        </w:rPr>
        <w:t>triggered groups</w:t>
      </w:r>
      <w:r w:rsidR="00686D01">
        <w:rPr>
          <w:rFonts w:eastAsiaTheme="minorEastAsia" w:hint="eastAsia"/>
          <w:bCs/>
          <w:lang w:eastAsia="zh-CN"/>
        </w:rPr>
        <w:t xml:space="preserve"> for HARQ-ACK retransmission</w:t>
      </w:r>
      <w:r w:rsidR="00CC619F">
        <w:rPr>
          <w:rFonts w:eastAsiaTheme="minorEastAsia" w:hint="eastAsia"/>
          <w:bCs/>
          <w:lang w:eastAsia="zh-CN"/>
        </w:rPr>
        <w:t xml:space="preserve">, which will cause significant overhead in DCIs. </w:t>
      </w:r>
      <w:r w:rsidR="00672573">
        <w:rPr>
          <w:rFonts w:eastAsiaTheme="minorEastAsia" w:hint="eastAsia"/>
          <w:bCs/>
          <w:lang w:eastAsia="zh-CN"/>
        </w:rPr>
        <w:t xml:space="preserve">To </w:t>
      </w:r>
      <w:r w:rsidR="005A2C15">
        <w:rPr>
          <w:rFonts w:eastAsiaTheme="minorEastAsia" w:hint="eastAsia"/>
          <w:bCs/>
          <w:lang w:eastAsia="zh-CN"/>
        </w:rPr>
        <w:t xml:space="preserve">enable </w:t>
      </w:r>
      <w:r w:rsidR="005A2C15">
        <w:rPr>
          <w:rFonts w:eastAsiaTheme="minorEastAsia"/>
          <w:bCs/>
          <w:lang w:eastAsia="zh-CN"/>
        </w:rPr>
        <w:t>tradeoff</w:t>
      </w:r>
      <w:r w:rsidR="005A2C15">
        <w:rPr>
          <w:rFonts w:eastAsiaTheme="minorEastAsia" w:hint="eastAsia"/>
          <w:bCs/>
          <w:lang w:eastAsia="zh-CN"/>
        </w:rPr>
        <w:t xml:space="preserve"> </w:t>
      </w:r>
      <w:r w:rsidR="00672573">
        <w:rPr>
          <w:rFonts w:eastAsiaTheme="minorEastAsia" w:hint="eastAsia"/>
          <w:bCs/>
          <w:lang w:eastAsia="zh-CN"/>
        </w:rPr>
        <w:t xml:space="preserve">between </w:t>
      </w:r>
      <w:r w:rsidR="005C51C9">
        <w:rPr>
          <w:rFonts w:eastAsiaTheme="minorEastAsia" w:hint="eastAsia"/>
          <w:bCs/>
          <w:lang w:eastAsia="zh-CN"/>
        </w:rPr>
        <w:t xml:space="preserve">allowed transmission opportunities and DCI overhead, RRC </w:t>
      </w:r>
      <w:r w:rsidR="005C51C9">
        <w:rPr>
          <w:rFonts w:eastAsiaTheme="minorEastAsia"/>
          <w:bCs/>
          <w:lang w:eastAsia="zh-CN"/>
        </w:rPr>
        <w:t>signaling</w:t>
      </w:r>
      <w:r w:rsidR="005C51C9">
        <w:rPr>
          <w:rFonts w:eastAsiaTheme="minorEastAsia" w:hint="eastAsia"/>
          <w:bCs/>
          <w:lang w:eastAsia="zh-CN"/>
        </w:rPr>
        <w:t xml:space="preserve"> could </w:t>
      </w:r>
      <w:r w:rsidR="005C51C9">
        <w:rPr>
          <w:rFonts w:eastAsiaTheme="minorEastAsia" w:hint="eastAsia"/>
          <w:bCs/>
          <w:lang w:eastAsia="zh-CN"/>
        </w:rPr>
        <w:lastRenderedPageBreak/>
        <w:t>be used to configure maximum number of groups for grouping PDSCHs, which consequently determine</w:t>
      </w:r>
      <w:r w:rsidR="00A62156">
        <w:rPr>
          <w:rFonts w:eastAsiaTheme="minorEastAsia" w:hint="eastAsia"/>
          <w:bCs/>
          <w:lang w:eastAsia="zh-CN"/>
        </w:rPr>
        <w:t>s</w:t>
      </w:r>
      <w:r w:rsidR="005C51C9">
        <w:rPr>
          <w:rFonts w:eastAsiaTheme="minorEastAsia" w:hint="eastAsia"/>
          <w:bCs/>
          <w:lang w:eastAsia="zh-CN"/>
        </w:rPr>
        <w:t xml:space="preserve"> the required bits to indicate a group, as well as indirectly restrict</w:t>
      </w:r>
      <w:r w:rsidR="00A62156">
        <w:rPr>
          <w:rFonts w:eastAsiaTheme="minorEastAsia" w:hint="eastAsia"/>
          <w:bCs/>
          <w:lang w:eastAsia="zh-CN"/>
        </w:rPr>
        <w:t>s</w:t>
      </w:r>
      <w:r w:rsidR="005C51C9">
        <w:rPr>
          <w:rFonts w:eastAsiaTheme="minorEastAsia" w:hint="eastAsia"/>
          <w:bCs/>
          <w:lang w:eastAsia="zh-CN"/>
        </w:rPr>
        <w:t xml:space="preserve"> the </w:t>
      </w:r>
      <w:r w:rsidR="001946CC">
        <w:rPr>
          <w:rFonts w:eastAsiaTheme="minorEastAsia" w:hint="eastAsia"/>
          <w:bCs/>
          <w:lang w:eastAsia="zh-CN"/>
        </w:rPr>
        <w:t xml:space="preserve">required </w:t>
      </w:r>
      <w:r w:rsidR="005C51C9">
        <w:rPr>
          <w:rFonts w:eastAsiaTheme="minorEastAsia" w:hint="eastAsia"/>
          <w:bCs/>
          <w:lang w:eastAsia="zh-CN"/>
        </w:rPr>
        <w:t>bits used to trigger other groups.</w:t>
      </w:r>
    </w:p>
    <w:p w:rsidR="00A31078" w:rsidRDefault="00B4640C" w:rsidP="00AA21CD">
      <w:pPr>
        <w:spacing w:beforeLines="50" w:afterLines="50"/>
        <w:jc w:val="both"/>
        <w:rPr>
          <w:rFonts w:eastAsiaTheme="minorEastAsia"/>
          <w:bCs/>
          <w:lang w:eastAsia="zh-CN"/>
        </w:rPr>
      </w:pPr>
      <w:r>
        <w:rPr>
          <w:rFonts w:eastAsiaTheme="minorEastAsia" w:hint="eastAsia"/>
          <w:bCs/>
          <w:lang w:eastAsia="zh-CN"/>
        </w:rPr>
        <w:t xml:space="preserve">For </w:t>
      </w:r>
      <w:r w:rsidR="000C6291" w:rsidRPr="000C6291">
        <w:rPr>
          <w:rFonts w:eastAsiaTheme="minorEastAsia"/>
          <w:b/>
          <w:bCs/>
          <w:lang w:eastAsia="zh-CN"/>
        </w:rPr>
        <w:t>option 2</w:t>
      </w:r>
      <w:r>
        <w:rPr>
          <w:rFonts w:eastAsiaTheme="minorEastAsia" w:hint="eastAsia"/>
          <w:bCs/>
          <w:lang w:eastAsia="zh-CN"/>
        </w:rPr>
        <w:t xml:space="preserve">, </w:t>
      </w:r>
      <w:r w:rsidR="002F3496">
        <w:rPr>
          <w:rFonts w:eastAsia="宋体" w:hint="eastAsia"/>
          <w:bCs/>
          <w:lang w:eastAsia="zh-CN"/>
        </w:rPr>
        <w:t xml:space="preserve">the </w:t>
      </w:r>
      <w:r w:rsidR="002F3496">
        <w:rPr>
          <w:bCs/>
        </w:rPr>
        <w:t xml:space="preserve">number of HARQ-ACK bits </w:t>
      </w:r>
      <w:r w:rsidR="002F3496" w:rsidRPr="00521337">
        <w:rPr>
          <w:bCs/>
        </w:rPr>
        <w:t>for one PDSCH group</w:t>
      </w:r>
      <w:r w:rsidR="002F3496">
        <w:rPr>
          <w:rFonts w:eastAsiaTheme="minorEastAsia" w:hint="eastAsia"/>
          <w:bCs/>
          <w:lang w:eastAsia="zh-CN"/>
        </w:rPr>
        <w:t xml:space="preserve"> may be enlarged according to the reset indicator, and </w:t>
      </w:r>
      <w:r w:rsidR="002F3496" w:rsidRPr="00521337">
        <w:rPr>
          <w:bCs/>
        </w:rPr>
        <w:t xml:space="preserve">new </w:t>
      </w:r>
      <w:r w:rsidR="002F3496">
        <w:rPr>
          <w:rFonts w:eastAsiaTheme="minorEastAsia" w:hint="eastAsia"/>
          <w:bCs/>
          <w:lang w:eastAsia="zh-CN"/>
        </w:rPr>
        <w:t xml:space="preserve">PDSCHs can be added to this group to </w:t>
      </w:r>
      <w:r w:rsidR="00595A72">
        <w:rPr>
          <w:rFonts w:eastAsiaTheme="minorEastAsia" w:hint="eastAsia"/>
          <w:bCs/>
          <w:lang w:eastAsia="zh-CN"/>
        </w:rPr>
        <w:t xml:space="preserve">perform </w:t>
      </w:r>
      <w:r w:rsidR="003F4133">
        <w:rPr>
          <w:rFonts w:eastAsiaTheme="minorEastAsia" w:hint="eastAsia"/>
          <w:bCs/>
          <w:lang w:eastAsia="zh-CN"/>
        </w:rPr>
        <w:t>normal</w:t>
      </w:r>
      <w:r w:rsidR="00595A72">
        <w:rPr>
          <w:rFonts w:eastAsiaTheme="minorEastAsia" w:hint="eastAsia"/>
          <w:bCs/>
          <w:lang w:eastAsia="zh-CN"/>
        </w:rPr>
        <w:t xml:space="preserve"> data transmissions, as well as to </w:t>
      </w:r>
      <w:r w:rsidR="002F3496">
        <w:rPr>
          <w:rFonts w:eastAsiaTheme="minorEastAsia" w:hint="eastAsia"/>
          <w:bCs/>
          <w:lang w:eastAsia="zh-CN"/>
        </w:rPr>
        <w:t>trigg</w:t>
      </w:r>
      <w:r w:rsidR="00595A72">
        <w:rPr>
          <w:rFonts w:eastAsiaTheme="minorEastAsia" w:hint="eastAsia"/>
          <w:bCs/>
          <w:lang w:eastAsia="zh-CN"/>
        </w:rPr>
        <w:t xml:space="preserve">er retransmission of </w:t>
      </w:r>
      <w:r w:rsidR="002F3496" w:rsidRPr="00521337">
        <w:rPr>
          <w:bCs/>
        </w:rPr>
        <w:t>HARQ-ACK feedback</w:t>
      </w:r>
      <w:r w:rsidR="00595A72">
        <w:rPr>
          <w:rFonts w:eastAsiaTheme="minorEastAsia" w:hint="eastAsia"/>
          <w:bCs/>
          <w:lang w:eastAsia="zh-CN"/>
        </w:rPr>
        <w:t xml:space="preserve">s for transmitted PDSCHs belonging to this group. The HARQ-ACK codebook corresponding to one PDSCH group may be enlarged continuously until the </w:t>
      </w:r>
      <w:r w:rsidR="003F4133">
        <w:rPr>
          <w:rFonts w:eastAsiaTheme="minorEastAsia" w:hint="eastAsia"/>
          <w:bCs/>
          <w:lang w:eastAsia="zh-CN"/>
        </w:rPr>
        <w:t xml:space="preserve">total </w:t>
      </w:r>
      <w:r w:rsidR="00595A72">
        <w:rPr>
          <w:rFonts w:eastAsiaTheme="minorEastAsia" w:hint="eastAsia"/>
          <w:bCs/>
          <w:lang w:eastAsia="zh-CN"/>
        </w:rPr>
        <w:t xml:space="preserve">codebook is received by </w:t>
      </w:r>
      <w:proofErr w:type="spellStart"/>
      <w:r w:rsidR="00595A72">
        <w:rPr>
          <w:rFonts w:eastAsiaTheme="minorEastAsia" w:hint="eastAsia"/>
          <w:bCs/>
          <w:lang w:eastAsia="zh-CN"/>
        </w:rPr>
        <w:t>gNB</w:t>
      </w:r>
      <w:proofErr w:type="spellEnd"/>
      <w:r w:rsidR="00595A72">
        <w:rPr>
          <w:rFonts w:eastAsiaTheme="minorEastAsia" w:hint="eastAsia"/>
          <w:bCs/>
          <w:lang w:eastAsia="zh-CN"/>
        </w:rPr>
        <w:t xml:space="preserve"> correctly, which seems not very straightforward compared to the dynamic HARQ codebook in NR Rel-15, and may introduce some complexity</w:t>
      </w:r>
      <w:r w:rsidR="00673955">
        <w:rPr>
          <w:rFonts w:eastAsiaTheme="minorEastAsia" w:hint="eastAsia"/>
          <w:bCs/>
          <w:lang w:eastAsia="zh-CN"/>
        </w:rPr>
        <w:t xml:space="preserve"> or ambiguity</w:t>
      </w:r>
      <w:r w:rsidR="00595A72">
        <w:rPr>
          <w:rFonts w:eastAsiaTheme="minorEastAsia" w:hint="eastAsia"/>
          <w:bCs/>
          <w:lang w:eastAsia="zh-CN"/>
        </w:rPr>
        <w:t>.</w:t>
      </w:r>
      <w:r w:rsidR="0013530E">
        <w:rPr>
          <w:rFonts w:eastAsiaTheme="minorEastAsia" w:hint="eastAsia"/>
          <w:bCs/>
          <w:lang w:eastAsia="zh-CN"/>
        </w:rPr>
        <w:t xml:space="preserve"> Considering the restriction of UE processing time, HARQ-ACK feedbacks for PDSCHs scheduled in the tail part of a </w:t>
      </w:r>
      <w:bookmarkStart w:id="9" w:name="OLE_LINK4"/>
      <w:bookmarkStart w:id="10" w:name="OLE_LINK5"/>
      <w:proofErr w:type="spellStart"/>
      <w:r w:rsidR="0013530E">
        <w:rPr>
          <w:rFonts w:eastAsiaTheme="minorEastAsia" w:hint="eastAsia"/>
          <w:bCs/>
          <w:lang w:eastAsia="zh-CN"/>
        </w:rPr>
        <w:t>gNB</w:t>
      </w:r>
      <w:proofErr w:type="spellEnd"/>
      <w:r w:rsidR="0013530E">
        <w:rPr>
          <w:rFonts w:eastAsiaTheme="minorEastAsia" w:hint="eastAsia"/>
          <w:bCs/>
          <w:lang w:eastAsia="zh-CN"/>
        </w:rPr>
        <w:t>-initiated COT</w:t>
      </w:r>
      <w:bookmarkEnd w:id="9"/>
      <w:bookmarkEnd w:id="10"/>
      <w:r w:rsidR="0013530E">
        <w:rPr>
          <w:rFonts w:eastAsiaTheme="minorEastAsia" w:hint="eastAsia"/>
          <w:bCs/>
          <w:lang w:eastAsia="zh-CN"/>
        </w:rPr>
        <w:t xml:space="preserve"> may keep pending until in the next </w:t>
      </w:r>
      <w:proofErr w:type="spellStart"/>
      <w:r w:rsidR="0013530E">
        <w:rPr>
          <w:rFonts w:eastAsiaTheme="minorEastAsia" w:hint="eastAsia"/>
          <w:bCs/>
          <w:lang w:eastAsia="zh-CN"/>
        </w:rPr>
        <w:t>gNB</w:t>
      </w:r>
      <w:proofErr w:type="spellEnd"/>
      <w:r w:rsidR="0013530E">
        <w:rPr>
          <w:rFonts w:eastAsiaTheme="minorEastAsia" w:hint="eastAsia"/>
          <w:bCs/>
          <w:lang w:eastAsia="zh-CN"/>
        </w:rPr>
        <w:t xml:space="preserve">-initiated COT an available PUCCH resource and timing can be indicated for these HARQ-ACK feedbacks. Therefore, more than one group shall be </w:t>
      </w:r>
      <w:r w:rsidR="0013530E">
        <w:rPr>
          <w:rFonts w:eastAsiaTheme="minorEastAsia"/>
          <w:bCs/>
          <w:lang w:eastAsia="zh-CN"/>
        </w:rPr>
        <w:t>supported</w:t>
      </w:r>
      <w:r w:rsidR="0013530E">
        <w:rPr>
          <w:rFonts w:eastAsiaTheme="minorEastAsia" w:hint="eastAsia"/>
          <w:bCs/>
          <w:lang w:eastAsia="zh-CN"/>
        </w:rPr>
        <w:t>.</w:t>
      </w:r>
      <w:r w:rsidR="00A62156">
        <w:rPr>
          <w:rFonts w:eastAsiaTheme="minorEastAsia" w:hint="eastAsia"/>
          <w:bCs/>
          <w:lang w:eastAsia="zh-CN"/>
        </w:rPr>
        <w:t xml:space="preserve"> Support more than two groups may further increase the flexibility of downlink scheduling and HARQ-ACK feedback, as each group can be operated independently, but the gain could be marginal, and more bits will be needed in the DCI to signal group</w:t>
      </w:r>
      <w:r w:rsidR="00F832A4">
        <w:rPr>
          <w:rFonts w:eastAsiaTheme="minorEastAsia" w:hint="eastAsia"/>
          <w:bCs/>
          <w:lang w:eastAsia="zh-CN"/>
        </w:rPr>
        <w:t>ing</w:t>
      </w:r>
      <w:r w:rsidR="00A62156">
        <w:rPr>
          <w:rFonts w:eastAsiaTheme="minorEastAsia" w:hint="eastAsia"/>
          <w:bCs/>
          <w:lang w:eastAsia="zh-CN"/>
        </w:rPr>
        <w:t xml:space="preserve"> related information, thus resulting in more </w:t>
      </w:r>
      <w:proofErr w:type="spellStart"/>
      <w:r w:rsidR="00A62156">
        <w:rPr>
          <w:rFonts w:eastAsiaTheme="minorEastAsia"/>
          <w:bCs/>
          <w:lang w:eastAsia="zh-CN"/>
        </w:rPr>
        <w:t>signal</w:t>
      </w:r>
      <w:r w:rsidR="00A62156">
        <w:rPr>
          <w:rFonts w:eastAsiaTheme="minorEastAsia" w:hint="eastAsia"/>
          <w:bCs/>
          <w:lang w:eastAsia="zh-CN"/>
        </w:rPr>
        <w:t>l</w:t>
      </w:r>
      <w:r w:rsidR="00A62156">
        <w:rPr>
          <w:rFonts w:eastAsiaTheme="minorEastAsia"/>
          <w:bCs/>
          <w:lang w:eastAsia="zh-CN"/>
        </w:rPr>
        <w:t>ing</w:t>
      </w:r>
      <w:proofErr w:type="spellEnd"/>
      <w:r w:rsidR="00A62156">
        <w:rPr>
          <w:rFonts w:eastAsiaTheme="minorEastAsia" w:hint="eastAsia"/>
          <w:bCs/>
          <w:lang w:eastAsia="zh-CN"/>
        </w:rPr>
        <w:t xml:space="preserve"> overhead.</w:t>
      </w:r>
    </w:p>
    <w:p w:rsidR="00A31078" w:rsidRDefault="00D27EC2" w:rsidP="00AA21CD">
      <w:pPr>
        <w:spacing w:beforeLines="50" w:afterLines="50"/>
        <w:jc w:val="both"/>
        <w:rPr>
          <w:rFonts w:eastAsiaTheme="minorEastAsia"/>
          <w:bCs/>
          <w:lang w:eastAsia="zh-CN"/>
        </w:rPr>
      </w:pPr>
      <w:r>
        <w:object w:dxaOrig="10463" w:dyaOrig="2814">
          <v:shape id="_x0000_i1027" type="#_x0000_t75" style="width:453.05pt;height:122.25pt" o:ole="">
            <v:imagedata r:id="rId8" o:title=""/>
          </v:shape>
          <o:OLEObject Type="Embed" ProgID="Visio.Drawing.11" ShapeID="_x0000_i1027" DrawAspect="Content" ObjectID="_1618161902" r:id="rId9"/>
        </w:object>
      </w:r>
    </w:p>
    <w:p w:rsidR="000C6291" w:rsidRPr="000C6291" w:rsidRDefault="00D27EC2" w:rsidP="00502E6D">
      <w:pPr>
        <w:pStyle w:val="a5"/>
        <w:spacing w:line="360" w:lineRule="auto"/>
        <w:jc w:val="center"/>
      </w:pPr>
      <w:r w:rsidRPr="00A77DB0">
        <w:t xml:space="preserve">Figure </w:t>
      </w:r>
      <w:r w:rsidR="00A31078" w:rsidRPr="00A77DB0">
        <w:rPr>
          <w:b/>
        </w:rPr>
        <w:fldChar w:fldCharType="begin"/>
      </w:r>
      <w:r w:rsidRPr="00A77DB0">
        <w:instrText xml:space="preserve"> SEQ Figure \* ARABIC </w:instrText>
      </w:r>
      <w:r w:rsidR="00A31078" w:rsidRPr="00A77DB0">
        <w:rPr>
          <w:b/>
        </w:rPr>
        <w:fldChar w:fldCharType="separate"/>
      </w:r>
      <w:r>
        <w:rPr>
          <w:noProof/>
        </w:rPr>
        <w:t>1</w:t>
      </w:r>
      <w:r w:rsidR="00A31078" w:rsidRPr="00A77DB0">
        <w:rPr>
          <w:b/>
        </w:rPr>
        <w:fldChar w:fldCharType="end"/>
      </w:r>
      <w:r>
        <w:rPr>
          <w:sz w:val="21"/>
          <w:lang w:eastAsia="zh-CN"/>
        </w:rPr>
        <w:t xml:space="preserve"> </w:t>
      </w:r>
      <w:r>
        <w:rPr>
          <w:rFonts w:hint="eastAsia"/>
          <w:sz w:val="21"/>
          <w:lang w:eastAsia="zh-CN"/>
        </w:rPr>
        <w:t>Two groups for dynamic HARQ codebook option 2</w:t>
      </w:r>
    </w:p>
    <w:p w:rsidR="008757E6" w:rsidRPr="00154646" w:rsidRDefault="001D3BA4" w:rsidP="008757E6">
      <w:pPr>
        <w:pStyle w:val="a5"/>
        <w:jc w:val="both"/>
        <w:rPr>
          <w:b/>
          <w:i/>
          <w:lang w:eastAsia="zh-CN"/>
        </w:rPr>
      </w:pPr>
      <w:r w:rsidRPr="00C75362">
        <w:rPr>
          <w:rFonts w:hint="eastAsia"/>
          <w:b/>
          <w:i/>
          <w:sz w:val="21"/>
          <w:lang w:eastAsia="zh-CN"/>
        </w:rPr>
        <w:t>Observation</w:t>
      </w:r>
      <w:r w:rsidRPr="00C75362">
        <w:rPr>
          <w:b/>
          <w:i/>
          <w:sz w:val="21"/>
          <w:lang w:eastAsia="zh-CN"/>
        </w:rPr>
        <w:t xml:space="preserve"> </w:t>
      </w:r>
      <w:r w:rsidR="00A31078">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sidR="00A31078">
        <w:rPr>
          <w:b/>
          <w:bCs/>
          <w:i/>
          <w:sz w:val="21"/>
          <w:lang w:eastAsia="zh-CN"/>
        </w:rPr>
        <w:fldChar w:fldCharType="separate"/>
      </w:r>
      <w:r>
        <w:rPr>
          <w:b/>
          <w:bCs/>
          <w:i/>
          <w:noProof/>
          <w:sz w:val="21"/>
          <w:lang w:eastAsia="zh-CN"/>
        </w:rPr>
        <w:t>1</w:t>
      </w:r>
      <w:r w:rsidR="00A31078">
        <w:rPr>
          <w:b/>
          <w:bCs/>
          <w:i/>
          <w:sz w:val="21"/>
          <w:lang w:eastAsia="zh-CN"/>
        </w:rPr>
        <w:fldChar w:fldCharType="end"/>
      </w:r>
      <w:r w:rsidRPr="00E25286">
        <w:rPr>
          <w:b/>
          <w:i/>
          <w:sz w:val="21"/>
          <w:lang w:eastAsia="zh-CN"/>
        </w:rPr>
        <w:t>:</w:t>
      </w:r>
      <w:r w:rsidR="008757E6" w:rsidRPr="00154646">
        <w:rPr>
          <w:rFonts w:hint="eastAsia"/>
          <w:b/>
          <w:i/>
          <w:lang w:eastAsia="zh-CN"/>
        </w:rPr>
        <w:t xml:space="preserve"> </w:t>
      </w:r>
      <w:r w:rsidR="003E7321">
        <w:rPr>
          <w:rFonts w:hint="eastAsia"/>
          <w:b/>
          <w:i/>
          <w:lang w:eastAsia="zh-CN"/>
        </w:rPr>
        <w:t xml:space="preserve">For </w:t>
      </w:r>
      <w:r w:rsidR="003E7321" w:rsidRPr="003E7321">
        <w:rPr>
          <w:b/>
          <w:i/>
          <w:lang w:eastAsia="zh-CN"/>
        </w:rPr>
        <w:t>dynamic HARQ codebook</w:t>
      </w:r>
      <w:r w:rsidR="003E7321">
        <w:rPr>
          <w:rFonts w:hint="eastAsia"/>
          <w:b/>
          <w:i/>
          <w:lang w:eastAsia="zh-CN"/>
        </w:rPr>
        <w:t xml:space="preserve"> option 1, the </w:t>
      </w:r>
      <w:r w:rsidR="003E7321" w:rsidRPr="003E7321">
        <w:rPr>
          <w:b/>
          <w:i/>
          <w:lang w:eastAsia="zh-CN"/>
        </w:rPr>
        <w:t>allowed maximum number of groups</w:t>
      </w:r>
      <w:r w:rsidR="003E7321">
        <w:rPr>
          <w:rFonts w:hint="eastAsia"/>
          <w:b/>
          <w:i/>
          <w:lang w:eastAsia="zh-CN"/>
        </w:rPr>
        <w:t xml:space="preserve"> </w:t>
      </w:r>
      <w:r w:rsidR="00C15AE3">
        <w:rPr>
          <w:rFonts w:hint="eastAsia"/>
          <w:b/>
          <w:i/>
          <w:lang w:eastAsia="zh-CN"/>
        </w:rPr>
        <w:t>could be</w:t>
      </w:r>
      <w:r>
        <w:rPr>
          <w:rFonts w:hint="eastAsia"/>
          <w:b/>
          <w:i/>
          <w:lang w:eastAsia="zh-CN"/>
        </w:rPr>
        <w:t xml:space="preserve"> </w:t>
      </w:r>
      <w:r w:rsidR="003E7321">
        <w:rPr>
          <w:rFonts w:hint="eastAsia"/>
          <w:b/>
          <w:i/>
          <w:lang w:eastAsia="zh-CN"/>
        </w:rPr>
        <w:t>configured by RRC signalling</w:t>
      </w:r>
      <w:r w:rsidR="00F832A4">
        <w:rPr>
          <w:rFonts w:hint="eastAsia"/>
          <w:b/>
          <w:i/>
          <w:lang w:eastAsia="zh-CN"/>
        </w:rPr>
        <w:t>;</w:t>
      </w:r>
      <w:r w:rsidR="003E7321">
        <w:rPr>
          <w:rFonts w:hint="eastAsia"/>
          <w:b/>
          <w:i/>
          <w:lang w:eastAsia="zh-CN"/>
        </w:rPr>
        <w:t xml:space="preserve"> for option 2, two groups </w:t>
      </w:r>
      <w:r w:rsidR="00CF19CD">
        <w:rPr>
          <w:rFonts w:hint="eastAsia"/>
          <w:b/>
          <w:i/>
          <w:lang w:eastAsia="zh-CN"/>
        </w:rPr>
        <w:t>are</w:t>
      </w:r>
      <w:r w:rsidR="003E7321">
        <w:rPr>
          <w:rFonts w:hint="eastAsia"/>
          <w:b/>
          <w:i/>
          <w:lang w:eastAsia="zh-CN"/>
        </w:rPr>
        <w:t xml:space="preserve"> sufficient</w:t>
      </w:r>
      <w:r w:rsidR="008757E6" w:rsidRPr="00154646">
        <w:rPr>
          <w:rFonts w:hint="eastAsia"/>
          <w:b/>
          <w:i/>
          <w:lang w:eastAsia="zh-CN"/>
        </w:rPr>
        <w:t>.</w:t>
      </w:r>
    </w:p>
    <w:p w:rsidR="000C6291" w:rsidRPr="000C6291" w:rsidRDefault="000C6291" w:rsidP="00AA21CD">
      <w:pPr>
        <w:pStyle w:val="af"/>
        <w:numPr>
          <w:ilvl w:val="0"/>
          <w:numId w:val="60"/>
        </w:numPr>
        <w:spacing w:beforeLines="100" w:afterLines="50"/>
        <w:ind w:left="284" w:firstLineChars="0" w:hanging="284"/>
        <w:rPr>
          <w:b/>
          <w:bCs/>
          <w:u w:val="single"/>
          <w:lang w:eastAsia="zh-CN"/>
        </w:rPr>
      </w:pPr>
      <w:r w:rsidRPr="000C6291">
        <w:rPr>
          <w:b/>
          <w:bCs/>
          <w:u w:val="single"/>
          <w:lang w:eastAsia="zh-CN"/>
        </w:rPr>
        <w:t>DCI field to trigger additional groups</w:t>
      </w:r>
      <w:r w:rsidR="001D3BA4">
        <w:rPr>
          <w:rFonts w:hint="eastAsia"/>
          <w:b/>
          <w:bCs/>
          <w:u w:val="single"/>
          <w:lang w:eastAsia="zh-CN"/>
        </w:rPr>
        <w:t xml:space="preserve"> for </w:t>
      </w:r>
      <w:r w:rsidR="001D3BA4" w:rsidRPr="000C6291">
        <w:rPr>
          <w:b/>
          <w:bCs/>
          <w:u w:val="single"/>
          <w:lang w:eastAsia="zh-CN"/>
        </w:rPr>
        <w:t>dynamic codebook</w:t>
      </w:r>
    </w:p>
    <w:p w:rsidR="00A31078" w:rsidRDefault="00501DAE" w:rsidP="00AA21CD">
      <w:pPr>
        <w:spacing w:beforeLines="50" w:afterLines="50"/>
        <w:jc w:val="both"/>
        <w:rPr>
          <w:rFonts w:eastAsiaTheme="minorEastAsia"/>
          <w:bCs/>
          <w:lang w:eastAsia="zh-CN"/>
        </w:rPr>
      </w:pPr>
      <w:r>
        <w:rPr>
          <w:rFonts w:eastAsiaTheme="minorEastAsia" w:hint="eastAsia"/>
          <w:bCs/>
          <w:lang w:eastAsia="zh-CN"/>
        </w:rPr>
        <w:t xml:space="preserve">According to the agreement, dynamic HARQ codebook option 1, and potentially option 2, may request HARQ-ACK feedbacks for more than one PDSCH group to be carried on one PUCCH or potentially one PUSCH. </w:t>
      </w:r>
      <w:r w:rsidR="00F832A4">
        <w:rPr>
          <w:rFonts w:eastAsiaTheme="minorEastAsia" w:hint="eastAsia"/>
          <w:bCs/>
          <w:lang w:eastAsia="zh-CN"/>
        </w:rPr>
        <w:t xml:space="preserve">With respect to </w:t>
      </w:r>
      <w:r w:rsidR="00CD726A">
        <w:rPr>
          <w:rFonts w:eastAsiaTheme="minorEastAsia" w:hint="eastAsia"/>
          <w:bCs/>
          <w:lang w:eastAsia="zh-CN"/>
        </w:rPr>
        <w:t xml:space="preserve">design of DCI fields, </w:t>
      </w:r>
      <w:r w:rsidR="005525BB">
        <w:rPr>
          <w:rFonts w:eastAsiaTheme="minorEastAsia" w:hint="eastAsia"/>
          <w:bCs/>
          <w:lang w:eastAsia="zh-CN"/>
        </w:rPr>
        <w:t xml:space="preserve">so far </w:t>
      </w:r>
      <w:r w:rsidR="00CD726A">
        <w:rPr>
          <w:rFonts w:eastAsiaTheme="minorEastAsia" w:hint="eastAsia"/>
          <w:bCs/>
          <w:lang w:eastAsia="zh-CN"/>
        </w:rPr>
        <w:t>s</w:t>
      </w:r>
      <w:r>
        <w:rPr>
          <w:rFonts w:eastAsiaTheme="minorEastAsia" w:hint="eastAsia"/>
          <w:bCs/>
          <w:lang w:eastAsia="zh-CN"/>
        </w:rPr>
        <w:t>everal solutions have been proposed as follows:</w:t>
      </w:r>
      <w:r w:rsidR="00371003">
        <w:rPr>
          <w:rFonts w:eastAsiaTheme="minorEastAsia" w:hint="eastAsia"/>
          <w:bCs/>
          <w:lang w:eastAsia="zh-CN"/>
        </w:rPr>
        <w:t xml:space="preserve"> </w:t>
      </w:r>
    </w:p>
    <w:p w:rsidR="00A31078" w:rsidRDefault="000C6291" w:rsidP="00AA21CD">
      <w:pPr>
        <w:pStyle w:val="af"/>
        <w:numPr>
          <w:ilvl w:val="0"/>
          <w:numId w:val="63"/>
        </w:numPr>
        <w:spacing w:beforeLines="50" w:afterLines="50"/>
        <w:ind w:firstLineChars="0"/>
        <w:rPr>
          <w:rFonts w:eastAsiaTheme="minorEastAsia"/>
          <w:lang w:eastAsia="zh-CN"/>
        </w:rPr>
      </w:pPr>
      <w:r w:rsidRPr="000C6291">
        <w:rPr>
          <w:rFonts w:ascii="Times New Roman" w:eastAsiaTheme="minorEastAsia" w:hAnsi="Times New Roman"/>
          <w:b/>
          <w:bCs/>
          <w:lang w:eastAsia="zh-CN"/>
        </w:rPr>
        <w:t xml:space="preserve">Current group index and number of </w:t>
      </w:r>
      <w:r w:rsidR="008A5ECF">
        <w:rPr>
          <w:rFonts w:ascii="Times New Roman" w:eastAsiaTheme="minorEastAsia" w:hAnsi="Times New Roman" w:hint="eastAsia"/>
          <w:b/>
          <w:bCs/>
          <w:lang w:eastAsia="zh-CN"/>
        </w:rPr>
        <w:t xml:space="preserve">triggered </w:t>
      </w:r>
      <w:r w:rsidRPr="000C6291">
        <w:rPr>
          <w:rFonts w:ascii="Times New Roman" w:eastAsiaTheme="minorEastAsia" w:hAnsi="Times New Roman"/>
          <w:b/>
          <w:bCs/>
          <w:lang w:eastAsia="zh-CN"/>
        </w:rPr>
        <w:t>groups are indicated in a DCI.</w:t>
      </w:r>
      <w:r w:rsidRPr="000C6291">
        <w:rPr>
          <w:rFonts w:ascii="Times New Roman" w:eastAsiaTheme="minorEastAsia" w:hAnsi="Times New Roman"/>
          <w:bCs/>
          <w:lang w:eastAsia="zh-CN"/>
        </w:rPr>
        <w:t xml:space="preserve"> The </w:t>
      </w:r>
      <w:r w:rsidRPr="000C6291">
        <w:rPr>
          <w:rFonts w:ascii="Times New Roman" w:hAnsi="Times New Roman"/>
        </w:rPr>
        <w:t>reported groups in a PUCCH should be consecutive</w:t>
      </w:r>
      <w:r w:rsidRPr="000C6291">
        <w:rPr>
          <w:rFonts w:ascii="Times New Roman" w:eastAsiaTheme="minorEastAsia" w:hAnsi="Times New Roman"/>
          <w:lang w:eastAsia="zh-CN"/>
        </w:rPr>
        <w:t xml:space="preserve">, that is, the DCI indicating current group N can only additionally request HARQ-ACK feedbacks for groups N – 1, N – 2, …, the number of which is indicated by the DCI </w:t>
      </w:r>
      <w:r w:rsidR="002D3069">
        <w:rPr>
          <w:rFonts w:ascii="Times New Roman" w:eastAsiaTheme="minorEastAsia" w:hAnsi="Times New Roman" w:hint="eastAsia"/>
          <w:lang w:eastAsia="zh-CN"/>
        </w:rPr>
        <w:t>as well</w:t>
      </w:r>
      <w:r w:rsidR="00711D06">
        <w:rPr>
          <w:rFonts w:ascii="Times New Roman" w:eastAsiaTheme="minorEastAsia" w:hAnsi="Times New Roman" w:hint="eastAsia"/>
          <w:lang w:eastAsia="zh-CN"/>
        </w:rPr>
        <w:t xml:space="preserve"> </w:t>
      </w:r>
      <w:r w:rsidR="00A31078">
        <w:rPr>
          <w:rFonts w:ascii="Times New Roman" w:eastAsiaTheme="minorEastAsia" w:hAnsi="Times New Roman"/>
          <w:lang w:eastAsia="zh-CN"/>
        </w:rPr>
        <w:fldChar w:fldCharType="begin"/>
      </w:r>
      <w:r w:rsidR="00711D06">
        <w:rPr>
          <w:rFonts w:ascii="Times New Roman" w:eastAsiaTheme="minorEastAsia" w:hAnsi="Times New Roman"/>
          <w:lang w:eastAsia="zh-CN"/>
        </w:rPr>
        <w:instrText xml:space="preserve"> </w:instrText>
      </w:r>
      <w:r w:rsidR="00711D06">
        <w:rPr>
          <w:rFonts w:ascii="Times New Roman" w:eastAsiaTheme="minorEastAsia" w:hAnsi="Times New Roman" w:hint="eastAsia"/>
          <w:lang w:eastAsia="zh-CN"/>
        </w:rPr>
        <w:instrText>REF _Ref7440310 \n \h</w:instrText>
      </w:r>
      <w:r w:rsidR="00711D06">
        <w:rPr>
          <w:rFonts w:ascii="Times New Roman" w:eastAsiaTheme="minorEastAsia" w:hAnsi="Times New Roman"/>
          <w:lang w:eastAsia="zh-CN"/>
        </w:rPr>
        <w:instrText xml:space="preserve"> </w:instrText>
      </w:r>
      <w:r w:rsidR="00A31078">
        <w:rPr>
          <w:rFonts w:ascii="Times New Roman" w:eastAsiaTheme="minorEastAsia" w:hAnsi="Times New Roman"/>
          <w:lang w:eastAsia="zh-CN"/>
        </w:rPr>
      </w:r>
      <w:r w:rsidR="00A31078">
        <w:rPr>
          <w:rFonts w:ascii="Times New Roman" w:eastAsiaTheme="minorEastAsia" w:hAnsi="Times New Roman"/>
          <w:lang w:eastAsia="zh-CN"/>
        </w:rPr>
        <w:fldChar w:fldCharType="separate"/>
      </w:r>
      <w:r w:rsidR="00711D06">
        <w:rPr>
          <w:rFonts w:ascii="Times New Roman" w:eastAsiaTheme="minorEastAsia" w:hAnsi="Times New Roman"/>
          <w:lang w:eastAsia="zh-CN"/>
        </w:rPr>
        <w:t>[3]</w:t>
      </w:r>
      <w:r w:rsidR="00A31078">
        <w:rPr>
          <w:rFonts w:ascii="Times New Roman" w:eastAsiaTheme="minorEastAsia" w:hAnsi="Times New Roman"/>
          <w:lang w:eastAsia="zh-CN"/>
        </w:rPr>
        <w:fldChar w:fldCharType="end"/>
      </w:r>
      <w:r w:rsidRPr="000C6291">
        <w:rPr>
          <w:rFonts w:ascii="Times New Roman" w:eastAsiaTheme="minorEastAsia" w:hAnsi="Times New Roman"/>
          <w:lang w:eastAsia="zh-CN"/>
        </w:rPr>
        <w:t>.</w:t>
      </w:r>
      <w:r w:rsidR="00810327">
        <w:rPr>
          <w:rFonts w:ascii="Times New Roman" w:eastAsiaTheme="minorEastAsia" w:hAnsi="Times New Roman" w:hint="eastAsia"/>
          <w:lang w:eastAsia="zh-CN"/>
        </w:rPr>
        <w:t xml:space="preserve"> </w:t>
      </w:r>
      <w:r w:rsidRPr="000C6291">
        <w:rPr>
          <w:rFonts w:ascii="Times New Roman" w:eastAsiaTheme="minorEastAsia" w:hAnsi="Times New Roman"/>
          <w:lang w:eastAsia="zh-CN"/>
        </w:rPr>
        <w:t xml:space="preserve">Alternatively, the number of groups S (S &gt;= 1) indicated in the DCI count current group with default value 1. When other groups is requested at the same time, the value for S will be larger than 1, which indicates the UE should </w:t>
      </w:r>
      <w:r w:rsidRPr="000C6291">
        <w:rPr>
          <w:rFonts w:ascii="Times New Roman" w:hAnsi="Times New Roman"/>
          <w:lang w:eastAsia="zh-CN"/>
        </w:rPr>
        <w:t xml:space="preserve">transmit the HARQ-ACK feedbacks for the latest S-1 PDSCH </w:t>
      </w:r>
      <w:r w:rsidRPr="000C6291">
        <w:rPr>
          <w:rFonts w:ascii="Times New Roman" w:eastAsiaTheme="minorEastAsia" w:hAnsi="Times New Roman"/>
          <w:lang w:eastAsia="zh-CN"/>
        </w:rPr>
        <w:t>group</w:t>
      </w:r>
      <w:r w:rsidRPr="000C6291">
        <w:rPr>
          <w:rFonts w:ascii="Times New Roman" w:hAnsi="Times New Roman"/>
          <w:lang w:eastAsia="zh-CN"/>
        </w:rPr>
        <w:t xml:space="preserve">(s) along with the HARQ-ACK feedbacks for the current PDSCH </w:t>
      </w:r>
      <w:r w:rsidRPr="000C6291">
        <w:rPr>
          <w:rFonts w:ascii="Times New Roman" w:eastAsiaTheme="minorEastAsia" w:hAnsi="Times New Roman"/>
          <w:lang w:eastAsia="zh-CN"/>
        </w:rPr>
        <w:t>group</w:t>
      </w:r>
      <w:r w:rsidR="00711D06">
        <w:rPr>
          <w:rFonts w:ascii="Times New Roman" w:eastAsiaTheme="minorEastAsia" w:hAnsi="Times New Roman" w:hint="eastAsia"/>
          <w:lang w:eastAsia="zh-CN"/>
        </w:rPr>
        <w:t xml:space="preserve"> </w:t>
      </w:r>
      <w:fldSimple w:instr=" REF _Ref7440440 \n \h  \* MERGEFORMAT ">
        <w:r w:rsidR="00711D06" w:rsidRPr="000C6291">
          <w:rPr>
            <w:rFonts w:ascii="Times New Roman" w:eastAsiaTheme="minorEastAsia" w:hAnsi="Times New Roman"/>
            <w:bCs/>
            <w:lang w:eastAsia="zh-CN"/>
          </w:rPr>
          <w:t>[4]</w:t>
        </w:r>
      </w:fldSimple>
      <w:r w:rsidRPr="000C6291">
        <w:rPr>
          <w:rFonts w:ascii="Times New Roman" w:hAnsi="Times New Roman"/>
          <w:lang w:eastAsia="zh-CN"/>
        </w:rPr>
        <w:t>.</w:t>
      </w:r>
      <w:r w:rsidRPr="000C6291">
        <w:rPr>
          <w:rFonts w:ascii="Times New Roman" w:eastAsiaTheme="minorEastAsia" w:hAnsi="Times New Roman"/>
          <w:bCs/>
          <w:lang w:eastAsia="zh-CN"/>
        </w:rPr>
        <w:t xml:space="preserve"> </w:t>
      </w:r>
      <w:r w:rsidR="005525BB">
        <w:rPr>
          <w:rFonts w:ascii="Times New Roman" w:eastAsiaTheme="minorEastAsia" w:hAnsi="Times New Roman" w:hint="eastAsia"/>
          <w:bCs/>
          <w:lang w:eastAsia="zh-CN"/>
        </w:rPr>
        <w:t>This solution brings strict restriction on allocation of group indexes, leading to less flexibility and more complexity.</w:t>
      </w:r>
    </w:p>
    <w:p w:rsidR="00A31078" w:rsidRDefault="000C6291" w:rsidP="00AA21CD">
      <w:pPr>
        <w:pStyle w:val="af"/>
        <w:numPr>
          <w:ilvl w:val="0"/>
          <w:numId w:val="63"/>
        </w:numPr>
        <w:spacing w:beforeLines="50" w:afterLines="50"/>
        <w:ind w:firstLineChars="0"/>
        <w:rPr>
          <w:rFonts w:eastAsiaTheme="minorEastAsia"/>
          <w:lang w:eastAsia="zh-CN"/>
        </w:rPr>
      </w:pPr>
      <w:r w:rsidRPr="000C6291">
        <w:rPr>
          <w:rFonts w:ascii="Times New Roman" w:hAnsi="Times New Roman"/>
          <w:b/>
          <w:lang w:eastAsia="zh-CN"/>
        </w:rPr>
        <w:t>C</w:t>
      </w:r>
      <w:r w:rsidRPr="000C6291">
        <w:rPr>
          <w:rFonts w:ascii="Times New Roman" w:hAnsi="Times New Roman"/>
          <w:b/>
        </w:rPr>
        <w:t>urrent group index and one additional previous group index are indicated in a DCI</w:t>
      </w:r>
      <w:r w:rsidRPr="000C6291">
        <w:rPr>
          <w:rFonts w:ascii="Times New Roman" w:hAnsi="Times New Roman"/>
          <w:b/>
          <w:lang w:eastAsia="zh-CN"/>
        </w:rPr>
        <w:t>.</w:t>
      </w:r>
      <w:r w:rsidR="002A29EE">
        <w:rPr>
          <w:rFonts w:ascii="Times New Roman" w:hAnsi="Times New Roman" w:hint="eastAsia"/>
          <w:lang w:eastAsia="zh-CN"/>
        </w:rPr>
        <w:t xml:space="preserve"> The additional previous group index is not required to </w:t>
      </w:r>
      <w:r w:rsidR="002D3069">
        <w:rPr>
          <w:rFonts w:ascii="Times New Roman" w:hAnsi="Times New Roman" w:hint="eastAsia"/>
          <w:lang w:eastAsia="zh-CN"/>
        </w:rPr>
        <w:t xml:space="preserve">be </w:t>
      </w:r>
      <w:r w:rsidR="002D3069" w:rsidRPr="00B164A2">
        <w:rPr>
          <w:rFonts w:ascii="Times New Roman" w:hAnsi="Times New Roman"/>
        </w:rPr>
        <w:t>consecutive</w:t>
      </w:r>
      <w:r w:rsidR="002D3069">
        <w:rPr>
          <w:rFonts w:ascii="Times New Roman" w:hAnsi="Times New Roman" w:hint="eastAsia"/>
          <w:lang w:eastAsia="zh-CN"/>
        </w:rPr>
        <w:t xml:space="preserve"> with current group index, which allows more flexible triggering</w:t>
      </w:r>
      <w:r w:rsidR="00711D06">
        <w:rPr>
          <w:rFonts w:ascii="Times New Roman" w:hAnsi="Times New Roman" w:hint="eastAsia"/>
          <w:lang w:eastAsia="zh-CN"/>
        </w:rPr>
        <w:t xml:space="preserve"> </w:t>
      </w:r>
      <w:r w:rsidR="00A31078">
        <w:rPr>
          <w:rFonts w:ascii="Times New Roman" w:eastAsiaTheme="minorEastAsia" w:hAnsi="Times New Roman"/>
          <w:lang w:eastAsia="zh-CN"/>
        </w:rPr>
        <w:fldChar w:fldCharType="begin"/>
      </w:r>
      <w:r w:rsidR="00711D06">
        <w:rPr>
          <w:rFonts w:ascii="Times New Roman" w:eastAsiaTheme="minorEastAsia" w:hAnsi="Times New Roman"/>
          <w:lang w:eastAsia="zh-CN"/>
        </w:rPr>
        <w:instrText xml:space="preserve"> </w:instrText>
      </w:r>
      <w:r w:rsidR="00711D06">
        <w:rPr>
          <w:rFonts w:ascii="Times New Roman" w:eastAsiaTheme="minorEastAsia" w:hAnsi="Times New Roman" w:hint="eastAsia"/>
          <w:lang w:eastAsia="zh-CN"/>
        </w:rPr>
        <w:instrText>REF _Ref7440310 \n \h</w:instrText>
      </w:r>
      <w:r w:rsidR="00711D06">
        <w:rPr>
          <w:rFonts w:ascii="Times New Roman" w:eastAsiaTheme="minorEastAsia" w:hAnsi="Times New Roman"/>
          <w:lang w:eastAsia="zh-CN"/>
        </w:rPr>
        <w:instrText xml:space="preserve"> </w:instrText>
      </w:r>
      <w:r w:rsidR="00A31078">
        <w:rPr>
          <w:rFonts w:ascii="Times New Roman" w:eastAsiaTheme="minorEastAsia" w:hAnsi="Times New Roman"/>
          <w:lang w:eastAsia="zh-CN"/>
        </w:rPr>
      </w:r>
      <w:r w:rsidR="00A31078">
        <w:rPr>
          <w:rFonts w:ascii="Times New Roman" w:eastAsiaTheme="minorEastAsia" w:hAnsi="Times New Roman"/>
          <w:lang w:eastAsia="zh-CN"/>
        </w:rPr>
        <w:fldChar w:fldCharType="separate"/>
      </w:r>
      <w:r w:rsidR="00711D06">
        <w:rPr>
          <w:rFonts w:ascii="Times New Roman" w:eastAsiaTheme="minorEastAsia" w:hAnsi="Times New Roman"/>
          <w:lang w:eastAsia="zh-CN"/>
        </w:rPr>
        <w:t>[3]</w:t>
      </w:r>
      <w:r w:rsidR="00A31078">
        <w:rPr>
          <w:rFonts w:ascii="Times New Roman" w:eastAsiaTheme="minorEastAsia" w:hAnsi="Times New Roman"/>
          <w:lang w:eastAsia="zh-CN"/>
        </w:rPr>
        <w:fldChar w:fldCharType="end"/>
      </w:r>
      <w:r w:rsidR="002D3069">
        <w:rPr>
          <w:rFonts w:ascii="Times New Roman" w:hAnsi="Times New Roman" w:hint="eastAsia"/>
          <w:lang w:eastAsia="zh-CN"/>
        </w:rPr>
        <w:t>.</w:t>
      </w:r>
      <w:r w:rsidR="005275BF">
        <w:rPr>
          <w:rFonts w:ascii="Times New Roman" w:hAnsi="Times New Roman" w:hint="eastAsia"/>
          <w:lang w:eastAsia="zh-CN"/>
        </w:rPr>
        <w:t xml:space="preserve"> </w:t>
      </w:r>
      <w:r w:rsidR="008B2146">
        <w:rPr>
          <w:rFonts w:ascii="Times New Roman" w:eastAsiaTheme="minorEastAsia" w:hAnsi="Times New Roman" w:hint="eastAsia"/>
          <w:lang w:eastAsia="zh-CN"/>
        </w:rPr>
        <w:t xml:space="preserve">With the limitation of allowing only one triggered group for HARQ-ACK retransmission, the flexibility of this solution is </w:t>
      </w:r>
      <w:r w:rsidR="008B2146">
        <w:rPr>
          <w:rFonts w:ascii="Times New Roman" w:eastAsiaTheme="minorEastAsia" w:hAnsi="Times New Roman"/>
          <w:lang w:eastAsia="zh-CN"/>
        </w:rPr>
        <w:t>als</w:t>
      </w:r>
      <w:bookmarkStart w:id="11" w:name="_GoBack"/>
      <w:bookmarkEnd w:id="11"/>
      <w:r w:rsidR="008B2146">
        <w:rPr>
          <w:rFonts w:ascii="Times New Roman" w:eastAsiaTheme="minorEastAsia" w:hAnsi="Times New Roman"/>
          <w:lang w:eastAsia="zh-CN"/>
        </w:rPr>
        <w:t>o</w:t>
      </w:r>
      <w:r w:rsidR="008B2146">
        <w:rPr>
          <w:rFonts w:ascii="Times New Roman" w:eastAsiaTheme="minorEastAsia" w:hAnsi="Times New Roman" w:hint="eastAsia"/>
          <w:lang w:eastAsia="zh-CN"/>
        </w:rPr>
        <w:t xml:space="preserve"> limited.</w:t>
      </w:r>
    </w:p>
    <w:p w:rsidR="00A31078" w:rsidRDefault="000C6291" w:rsidP="00AA21CD">
      <w:pPr>
        <w:pStyle w:val="af"/>
        <w:numPr>
          <w:ilvl w:val="0"/>
          <w:numId w:val="63"/>
        </w:numPr>
        <w:spacing w:beforeLines="50" w:afterLines="50"/>
        <w:ind w:firstLineChars="0"/>
        <w:rPr>
          <w:rFonts w:eastAsiaTheme="minorEastAsia"/>
          <w:lang w:eastAsia="zh-CN"/>
        </w:rPr>
      </w:pPr>
      <w:r w:rsidRPr="000C6291">
        <w:rPr>
          <w:rFonts w:ascii="Times New Roman" w:eastAsiaTheme="minorEastAsia" w:hAnsi="Times New Roman"/>
          <w:b/>
          <w:lang w:eastAsia="zh-CN"/>
        </w:rPr>
        <w:t>Current group index and a group level bitmap are indicated in a DCI.</w:t>
      </w:r>
      <w:r w:rsidRPr="000C6291">
        <w:rPr>
          <w:rFonts w:ascii="Times New Roman" w:eastAsiaTheme="minorEastAsia" w:hAnsi="Times New Roman"/>
          <w:lang w:eastAsia="zh-CN"/>
        </w:rPr>
        <w:t xml:space="preserve"> Generally the size of the bitmap equals to the maximum number of groups permitted</w:t>
      </w:r>
      <w:r w:rsidR="005275BF">
        <w:rPr>
          <w:rFonts w:ascii="Times New Roman" w:eastAsiaTheme="minorEastAsia" w:hAnsi="Times New Roman" w:hint="eastAsia"/>
          <w:lang w:eastAsia="zh-CN"/>
        </w:rPr>
        <w:t xml:space="preserve"> </w:t>
      </w:r>
      <w:fldSimple w:instr=" REF _Ref7440440 \n \h  \* MERGEFORMAT ">
        <w:r w:rsidR="005275BF" w:rsidRPr="00B15735">
          <w:rPr>
            <w:rFonts w:ascii="Times New Roman" w:eastAsiaTheme="minorEastAsia" w:hAnsi="Times New Roman"/>
            <w:bCs/>
            <w:lang w:eastAsia="zh-CN"/>
          </w:rPr>
          <w:t>[4]</w:t>
        </w:r>
      </w:fldSimple>
      <w:r w:rsidRPr="000C6291">
        <w:rPr>
          <w:rFonts w:ascii="Times New Roman" w:eastAsiaTheme="minorEastAsia" w:hAnsi="Times New Roman"/>
          <w:lang w:eastAsia="zh-CN"/>
        </w:rPr>
        <w:t xml:space="preserve">, which could be configured by RRC </w:t>
      </w:r>
      <w:proofErr w:type="spellStart"/>
      <w:r w:rsidRPr="000C6291">
        <w:rPr>
          <w:rFonts w:ascii="Times New Roman" w:eastAsiaTheme="minorEastAsia" w:hAnsi="Times New Roman"/>
          <w:lang w:eastAsia="zh-CN"/>
        </w:rPr>
        <w:t>signalling</w:t>
      </w:r>
      <w:proofErr w:type="spellEnd"/>
      <w:r w:rsidRPr="000C6291">
        <w:rPr>
          <w:rFonts w:ascii="Times New Roman" w:eastAsiaTheme="minorEastAsia" w:hAnsi="Times New Roman"/>
          <w:lang w:eastAsia="zh-CN"/>
        </w:rPr>
        <w:t xml:space="preserve">, with each bit in the bitmap corresponds to the </w:t>
      </w:r>
      <w:r w:rsidR="005275BF">
        <w:rPr>
          <w:rFonts w:ascii="Times New Roman" w:eastAsiaTheme="minorEastAsia" w:hAnsi="Times New Roman" w:hint="eastAsia"/>
          <w:lang w:eastAsia="zh-CN"/>
        </w:rPr>
        <w:t xml:space="preserve">usable </w:t>
      </w:r>
      <w:r w:rsidRPr="000C6291">
        <w:rPr>
          <w:rFonts w:ascii="Times New Roman" w:eastAsiaTheme="minorEastAsia" w:hAnsi="Times New Roman"/>
          <w:lang w:eastAsia="zh-CN"/>
        </w:rPr>
        <w:t>group with the same index. Alternatively, the size of the bitmap can be reduced by 1. Since current group is always indicated by the DCI, there is no need to indicate it redundantly in the bitmap. With the group level bitmap, each group can be triggered independently in the same DCI with almost no restrictions, at the expense of more bits in the DCI.</w:t>
      </w:r>
    </w:p>
    <w:p w:rsidR="00597B3D" w:rsidRPr="00154646" w:rsidRDefault="00597B3D" w:rsidP="00597B3D">
      <w:pPr>
        <w:pStyle w:val="a5"/>
        <w:jc w:val="both"/>
        <w:rPr>
          <w:b/>
          <w:i/>
          <w:lang w:eastAsia="zh-CN"/>
        </w:rPr>
      </w:pPr>
      <w:r w:rsidRPr="00154646">
        <w:rPr>
          <w:b/>
          <w:i/>
          <w:lang w:eastAsia="zh-CN"/>
        </w:rPr>
        <w:t xml:space="preserve">Proposal </w:t>
      </w:r>
      <w:r w:rsidR="00A31078" w:rsidRPr="00154646">
        <w:rPr>
          <w:b/>
          <w:i/>
          <w:lang w:eastAsia="zh-CN"/>
        </w:rPr>
        <w:fldChar w:fldCharType="begin"/>
      </w:r>
      <w:r w:rsidRPr="00154646">
        <w:rPr>
          <w:b/>
          <w:i/>
          <w:lang w:eastAsia="zh-CN"/>
        </w:rPr>
        <w:instrText xml:space="preserve"> SEQ Proposal \* ARABIC </w:instrText>
      </w:r>
      <w:r w:rsidR="00A31078" w:rsidRPr="00154646">
        <w:rPr>
          <w:b/>
          <w:i/>
          <w:lang w:eastAsia="zh-CN"/>
        </w:rPr>
        <w:fldChar w:fldCharType="separate"/>
      </w:r>
      <w:r w:rsidR="001D3BA4">
        <w:rPr>
          <w:b/>
          <w:i/>
          <w:noProof/>
          <w:lang w:eastAsia="zh-CN"/>
        </w:rPr>
        <w:t>1</w:t>
      </w:r>
      <w:r w:rsidR="00A31078" w:rsidRPr="00154646">
        <w:rPr>
          <w:b/>
          <w:i/>
          <w:lang w:eastAsia="zh-CN"/>
        </w:rPr>
        <w:fldChar w:fldCharType="end"/>
      </w:r>
      <w:r w:rsidRPr="00154646">
        <w:rPr>
          <w:rFonts w:hint="eastAsia"/>
          <w:b/>
          <w:i/>
          <w:lang w:eastAsia="zh-CN"/>
        </w:rPr>
        <w:t xml:space="preserve">: </w:t>
      </w:r>
      <w:r>
        <w:rPr>
          <w:rFonts w:hint="eastAsia"/>
          <w:b/>
          <w:i/>
          <w:lang w:eastAsia="zh-CN"/>
        </w:rPr>
        <w:t xml:space="preserve">For </w:t>
      </w:r>
      <w:r w:rsidRPr="003E7321">
        <w:rPr>
          <w:b/>
          <w:i/>
          <w:lang w:eastAsia="zh-CN"/>
        </w:rPr>
        <w:t>dynamic HARQ codebook</w:t>
      </w:r>
      <w:r>
        <w:rPr>
          <w:rFonts w:hint="eastAsia"/>
          <w:b/>
          <w:i/>
          <w:lang w:eastAsia="zh-CN"/>
        </w:rPr>
        <w:t xml:space="preserve"> to r</w:t>
      </w:r>
      <w:r w:rsidRPr="00597B3D">
        <w:rPr>
          <w:b/>
          <w:i/>
          <w:lang w:eastAsia="zh-CN"/>
        </w:rPr>
        <w:t>equest HARQ-ACK feedback</w:t>
      </w:r>
      <w:r>
        <w:rPr>
          <w:rFonts w:hint="eastAsia"/>
          <w:b/>
          <w:i/>
          <w:lang w:eastAsia="zh-CN"/>
        </w:rPr>
        <w:t>s for</w:t>
      </w:r>
      <w:r w:rsidRPr="00597B3D">
        <w:rPr>
          <w:b/>
          <w:i/>
          <w:lang w:eastAsia="zh-CN"/>
        </w:rPr>
        <w:t xml:space="preserve"> more than one PDSCH group</w:t>
      </w:r>
      <w:r>
        <w:rPr>
          <w:rFonts w:hint="eastAsia"/>
          <w:b/>
          <w:i/>
          <w:lang w:eastAsia="zh-CN"/>
        </w:rPr>
        <w:t xml:space="preserve">, </w:t>
      </w:r>
      <w:r w:rsidR="008836B8">
        <w:rPr>
          <w:rFonts w:hint="eastAsia"/>
          <w:b/>
          <w:i/>
          <w:lang w:eastAsia="zh-CN"/>
        </w:rPr>
        <w:t>current group index and a group level bitmap are indicated in a downlink scheduling DCI</w:t>
      </w:r>
      <w:r w:rsidRPr="00154646">
        <w:rPr>
          <w:rFonts w:hint="eastAsia"/>
          <w:b/>
          <w:i/>
          <w:lang w:eastAsia="zh-CN"/>
        </w:rPr>
        <w:t>.</w:t>
      </w:r>
    </w:p>
    <w:p w:rsidR="00A31078" w:rsidRDefault="001D3BA4" w:rsidP="00AA21CD">
      <w:pPr>
        <w:pStyle w:val="af"/>
        <w:numPr>
          <w:ilvl w:val="0"/>
          <w:numId w:val="60"/>
        </w:numPr>
        <w:spacing w:beforeLines="100" w:afterLines="50"/>
        <w:ind w:left="284" w:firstLineChars="0" w:hanging="284"/>
        <w:rPr>
          <w:b/>
          <w:bCs/>
          <w:u w:val="single"/>
          <w:lang w:eastAsia="zh-CN"/>
        </w:rPr>
      </w:pPr>
      <w:r>
        <w:rPr>
          <w:rFonts w:hint="eastAsia"/>
          <w:b/>
          <w:bCs/>
          <w:u w:val="single"/>
          <w:lang w:eastAsia="zh-CN"/>
        </w:rPr>
        <w:lastRenderedPageBreak/>
        <w:t>O</w:t>
      </w:r>
      <w:r w:rsidR="009F7DC1" w:rsidRPr="009F7DC1">
        <w:rPr>
          <w:b/>
          <w:bCs/>
          <w:u w:val="single"/>
          <w:lang w:eastAsia="zh-CN"/>
        </w:rPr>
        <w:t>ne-shot group HARQ</w:t>
      </w:r>
      <w:r w:rsidR="00E155B8">
        <w:rPr>
          <w:rFonts w:hint="eastAsia"/>
          <w:b/>
          <w:bCs/>
          <w:u w:val="single"/>
          <w:lang w:eastAsia="zh-CN"/>
        </w:rPr>
        <w:t>-</w:t>
      </w:r>
      <w:r w:rsidR="009F7DC1" w:rsidRPr="009F7DC1">
        <w:rPr>
          <w:b/>
          <w:bCs/>
          <w:u w:val="single"/>
          <w:lang w:eastAsia="zh-CN"/>
        </w:rPr>
        <w:t>ACK feedback</w:t>
      </w:r>
      <w:r>
        <w:rPr>
          <w:rFonts w:hint="eastAsia"/>
          <w:b/>
          <w:bCs/>
          <w:u w:val="single"/>
          <w:lang w:eastAsia="zh-CN"/>
        </w:rPr>
        <w:t xml:space="preserve"> on top of </w:t>
      </w:r>
      <w:r w:rsidRPr="002873E9">
        <w:rPr>
          <w:b/>
          <w:bCs/>
          <w:u w:val="single"/>
          <w:lang w:eastAsia="zh-CN"/>
        </w:rPr>
        <w:t>dynamic codebook</w:t>
      </w:r>
    </w:p>
    <w:p w:rsidR="00A31078" w:rsidRDefault="001E1AF5" w:rsidP="00AA21CD">
      <w:pPr>
        <w:spacing w:beforeLines="50" w:afterLines="50"/>
        <w:jc w:val="both"/>
        <w:rPr>
          <w:rFonts w:eastAsiaTheme="minorEastAsia"/>
          <w:bCs/>
          <w:lang w:eastAsia="zh-CN"/>
        </w:rPr>
      </w:pPr>
      <w:r>
        <w:rPr>
          <w:rFonts w:eastAsiaTheme="minorEastAsia" w:hint="eastAsia"/>
          <w:bCs/>
          <w:lang w:eastAsia="zh-CN"/>
        </w:rPr>
        <w:t xml:space="preserve">During downlink scheduling, there may be some cases in which normal scheduling DCIs could </w:t>
      </w:r>
      <w:r w:rsidR="008154BD">
        <w:rPr>
          <w:rFonts w:eastAsiaTheme="minorEastAsia" w:hint="eastAsia"/>
          <w:bCs/>
          <w:lang w:eastAsia="zh-CN"/>
        </w:rPr>
        <w:t xml:space="preserve">not </w:t>
      </w:r>
      <w:r>
        <w:rPr>
          <w:rFonts w:eastAsiaTheme="minorEastAsia" w:hint="eastAsia"/>
          <w:bCs/>
          <w:lang w:eastAsia="zh-CN"/>
        </w:rPr>
        <w:t>be indicated:</w:t>
      </w:r>
    </w:p>
    <w:p w:rsidR="00A31078" w:rsidRDefault="000C6291" w:rsidP="00AA21CD">
      <w:pPr>
        <w:pStyle w:val="af"/>
        <w:numPr>
          <w:ilvl w:val="0"/>
          <w:numId w:val="63"/>
        </w:numPr>
        <w:spacing w:beforeLines="50" w:afterLines="50"/>
        <w:ind w:firstLineChars="0"/>
        <w:rPr>
          <w:rFonts w:eastAsiaTheme="minorEastAsia"/>
          <w:bCs/>
          <w:lang w:eastAsia="zh-CN"/>
        </w:rPr>
      </w:pPr>
      <w:r w:rsidRPr="000C6291">
        <w:rPr>
          <w:rFonts w:ascii="Times New Roman" w:eastAsiaTheme="minorEastAsia" w:hAnsi="Times New Roman"/>
          <w:bCs/>
          <w:lang w:eastAsia="zh-CN"/>
        </w:rPr>
        <w:t>All groups are exhausted and no available group could be used to schedule new PDSCH transmissions and trigger retransmission of HARQ-ACK feedbacks for used groups.</w:t>
      </w:r>
    </w:p>
    <w:p w:rsidR="00A31078" w:rsidRDefault="001E1AF5" w:rsidP="00AA21CD">
      <w:pPr>
        <w:pStyle w:val="af"/>
        <w:numPr>
          <w:ilvl w:val="0"/>
          <w:numId w:val="63"/>
        </w:numPr>
        <w:spacing w:beforeLines="50" w:afterLines="50"/>
        <w:ind w:firstLineChars="0"/>
        <w:rPr>
          <w:rFonts w:eastAsiaTheme="minorEastAsia"/>
          <w:bCs/>
          <w:lang w:eastAsia="zh-CN"/>
        </w:rPr>
      </w:pPr>
      <w:r>
        <w:rPr>
          <w:rFonts w:ascii="Times New Roman" w:eastAsiaTheme="minorEastAsia" w:hAnsi="Times New Roman" w:hint="eastAsia"/>
          <w:bCs/>
          <w:lang w:eastAsia="zh-CN"/>
        </w:rPr>
        <w:t xml:space="preserve">There is no available downlink data for UE, so no normal scheduling DCI will be indicated to the UE, but there remains the need to request </w:t>
      </w:r>
      <w:r w:rsidRPr="001E1AF5">
        <w:rPr>
          <w:rFonts w:ascii="Times New Roman" w:eastAsiaTheme="minorEastAsia" w:hAnsi="Times New Roman"/>
          <w:bCs/>
          <w:lang w:eastAsia="zh-CN"/>
        </w:rPr>
        <w:t>retransmission of HARQ-ACK feedbacks for used groups.</w:t>
      </w:r>
    </w:p>
    <w:p w:rsidR="00A31078" w:rsidRDefault="001E1AF5" w:rsidP="00AA21CD">
      <w:pPr>
        <w:spacing w:beforeLines="50" w:afterLines="50"/>
        <w:jc w:val="both"/>
        <w:rPr>
          <w:rFonts w:eastAsiaTheme="minorEastAsia"/>
          <w:lang w:eastAsia="zh-CN"/>
        </w:rPr>
      </w:pPr>
      <w:r>
        <w:rPr>
          <w:rFonts w:eastAsiaTheme="minorEastAsia" w:hint="eastAsia"/>
          <w:bCs/>
          <w:lang w:eastAsia="zh-CN"/>
        </w:rPr>
        <w:t xml:space="preserve">In these cases, </w:t>
      </w:r>
      <w:r w:rsidR="000C6291" w:rsidRPr="000C6291">
        <w:rPr>
          <w:rFonts w:eastAsia="宋体"/>
          <w:bCs/>
          <w:lang w:eastAsia="zh-CN"/>
        </w:rPr>
        <w:t xml:space="preserve">a group-common DCI triggering multiple UEs to report HARQ-ACK feedbacks can be beneficial from triggering overhead perspective. Since usually, a </w:t>
      </w:r>
      <w:proofErr w:type="spellStart"/>
      <w:r w:rsidR="000C6291" w:rsidRPr="000C6291">
        <w:rPr>
          <w:rFonts w:eastAsia="宋体"/>
          <w:bCs/>
          <w:lang w:eastAsia="zh-CN"/>
        </w:rPr>
        <w:t>gNB</w:t>
      </w:r>
      <w:proofErr w:type="spellEnd"/>
      <w:r w:rsidR="000C6291" w:rsidRPr="000C6291">
        <w:rPr>
          <w:rFonts w:eastAsia="宋体"/>
          <w:bCs/>
          <w:lang w:eastAsia="zh-CN"/>
        </w:rPr>
        <w:t>-initiated COT with multiple UEs to report HARQ-ACK feedbacks in the same COT is a typical scenario and thus triggering multiple UEs seems to be natural and reasonable design as well.</w:t>
      </w:r>
      <w:r w:rsidR="00F601CE">
        <w:rPr>
          <w:rFonts w:eastAsia="宋体" w:hint="eastAsia"/>
          <w:bCs/>
          <w:lang w:eastAsia="zh-CN"/>
        </w:rPr>
        <w:t xml:space="preserve"> </w:t>
      </w:r>
      <w:r w:rsidR="00F601CE">
        <w:rPr>
          <w:rFonts w:eastAsia="宋体"/>
          <w:bCs/>
          <w:lang w:eastAsia="zh-CN"/>
        </w:rPr>
        <w:t>T</w:t>
      </w:r>
      <w:r w:rsidR="00F601CE">
        <w:rPr>
          <w:rFonts w:eastAsia="宋体" w:hint="eastAsia"/>
          <w:bCs/>
          <w:lang w:eastAsia="zh-CN"/>
        </w:rPr>
        <w:t xml:space="preserve">he group-common DCI could include </w:t>
      </w:r>
      <w:r w:rsidR="00F601CE" w:rsidRPr="00F601CE">
        <w:rPr>
          <w:rFonts w:eastAsia="宋体"/>
          <w:bCs/>
          <w:lang w:eastAsia="zh-CN"/>
        </w:rPr>
        <w:t>a group level bitmap</w:t>
      </w:r>
      <w:r w:rsidR="00F601CE">
        <w:rPr>
          <w:rFonts w:eastAsia="宋体" w:hint="eastAsia"/>
          <w:bCs/>
          <w:lang w:eastAsia="zh-CN"/>
        </w:rPr>
        <w:t xml:space="preserve"> for each involved UE to request HARQ-ACK feedbacks based on dynamic HARQ codebook, or include one bit for each UE to request </w:t>
      </w:r>
      <w:r w:rsidR="00F601CE" w:rsidRPr="00F601CE">
        <w:rPr>
          <w:rFonts w:eastAsia="宋体"/>
          <w:bCs/>
          <w:lang w:eastAsia="zh-CN"/>
        </w:rPr>
        <w:t>one-shot group HARQ ACK feedback</w:t>
      </w:r>
      <w:r w:rsidR="00F601CE">
        <w:rPr>
          <w:rFonts w:eastAsia="宋体" w:hint="eastAsia"/>
          <w:bCs/>
          <w:lang w:eastAsia="zh-CN"/>
        </w:rPr>
        <w:t xml:space="preserve"> </w:t>
      </w:r>
      <w:r w:rsidR="00F601CE">
        <w:rPr>
          <w:lang w:eastAsia="zh-CN"/>
        </w:rPr>
        <w:t>for all configured HARQ processes</w:t>
      </w:r>
      <w:r w:rsidR="00F601CE">
        <w:rPr>
          <w:rFonts w:eastAsiaTheme="minorEastAsia" w:hint="eastAsia"/>
          <w:lang w:eastAsia="zh-CN"/>
        </w:rPr>
        <w:t>.</w:t>
      </w:r>
    </w:p>
    <w:p w:rsidR="00A31078" w:rsidRDefault="00F601CE" w:rsidP="00AA21CD">
      <w:pPr>
        <w:spacing w:afterLines="50"/>
        <w:jc w:val="both"/>
        <w:rPr>
          <w:rFonts w:eastAsia="宋体"/>
          <w:lang w:eastAsia="zh-CN"/>
        </w:rPr>
      </w:pPr>
      <w:r w:rsidRPr="00502E6D">
        <w:rPr>
          <w:rFonts w:eastAsia="宋体" w:hint="eastAsia"/>
          <w:lang w:eastAsia="zh-CN"/>
        </w:rPr>
        <w:t>When design</w:t>
      </w:r>
      <w:r w:rsidR="008B5AC3" w:rsidRPr="00502E6D">
        <w:rPr>
          <w:rFonts w:eastAsia="宋体" w:hint="eastAsia"/>
          <w:lang w:eastAsia="zh-CN"/>
        </w:rPr>
        <w:t>ing</w:t>
      </w:r>
      <w:r w:rsidRPr="00502E6D">
        <w:rPr>
          <w:rFonts w:eastAsia="宋体" w:hint="eastAsia"/>
          <w:lang w:eastAsia="zh-CN"/>
        </w:rPr>
        <w:t xml:space="preserve"> new DCI format, it</w:t>
      </w:r>
      <w:r w:rsidRPr="00502E6D">
        <w:rPr>
          <w:rFonts w:eastAsia="宋体"/>
          <w:lang w:eastAsia="zh-CN"/>
        </w:rPr>
        <w:t xml:space="preserve"> will most probably introduce new DCI size so that it will increase the number of BD/CE at UE side</w:t>
      </w:r>
      <w:r w:rsidRPr="00502E6D">
        <w:rPr>
          <w:rFonts w:eastAsia="宋体"/>
          <w:szCs w:val="20"/>
          <w:lang w:eastAsia="zh-CN"/>
        </w:rPr>
        <w:t>.</w:t>
      </w:r>
    </w:p>
    <w:p w:rsidR="00F601CE" w:rsidRPr="00154646" w:rsidRDefault="00F601CE" w:rsidP="00F601CE">
      <w:pPr>
        <w:pStyle w:val="a5"/>
        <w:jc w:val="both"/>
        <w:rPr>
          <w:b/>
          <w:i/>
          <w:lang w:eastAsia="zh-CN"/>
        </w:rPr>
      </w:pPr>
      <w:r w:rsidRPr="00154646">
        <w:rPr>
          <w:b/>
          <w:i/>
          <w:lang w:eastAsia="zh-CN"/>
        </w:rPr>
        <w:t xml:space="preserve">Proposal </w:t>
      </w:r>
      <w:r w:rsidR="00A31078" w:rsidRPr="00154646">
        <w:rPr>
          <w:b/>
          <w:i/>
          <w:lang w:eastAsia="zh-CN"/>
        </w:rPr>
        <w:fldChar w:fldCharType="begin"/>
      </w:r>
      <w:r w:rsidRPr="00154646">
        <w:rPr>
          <w:b/>
          <w:i/>
          <w:lang w:eastAsia="zh-CN"/>
        </w:rPr>
        <w:instrText xml:space="preserve"> SEQ Proposal \* ARABIC </w:instrText>
      </w:r>
      <w:r w:rsidR="00A31078" w:rsidRPr="00154646">
        <w:rPr>
          <w:b/>
          <w:i/>
          <w:lang w:eastAsia="zh-CN"/>
        </w:rPr>
        <w:fldChar w:fldCharType="separate"/>
      </w:r>
      <w:r w:rsidR="001D3BA4">
        <w:rPr>
          <w:b/>
          <w:i/>
          <w:noProof/>
          <w:lang w:eastAsia="zh-CN"/>
        </w:rPr>
        <w:t>2</w:t>
      </w:r>
      <w:r w:rsidR="00A31078" w:rsidRPr="00154646">
        <w:rPr>
          <w:b/>
          <w:i/>
          <w:lang w:eastAsia="zh-CN"/>
        </w:rPr>
        <w:fldChar w:fldCharType="end"/>
      </w:r>
      <w:r w:rsidRPr="00154646">
        <w:rPr>
          <w:rFonts w:hint="eastAsia"/>
          <w:b/>
          <w:i/>
          <w:lang w:eastAsia="zh-CN"/>
        </w:rPr>
        <w:t xml:space="preserve">: When </w:t>
      </w:r>
      <w:r>
        <w:rPr>
          <w:rFonts w:hint="eastAsia"/>
          <w:b/>
          <w:i/>
          <w:lang w:eastAsia="zh-CN"/>
        </w:rPr>
        <w:t>designing or enhancing DCI format</w:t>
      </w:r>
      <w:r w:rsidRPr="00154646">
        <w:rPr>
          <w:rFonts w:hint="eastAsia"/>
          <w:b/>
          <w:i/>
          <w:lang w:eastAsia="zh-CN"/>
        </w:rPr>
        <w:t xml:space="preserve"> 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the new DCI can be </w:t>
      </w:r>
      <w:proofErr w:type="gramStart"/>
      <w:r>
        <w:rPr>
          <w:b/>
          <w:i/>
          <w:lang w:eastAsia="zh-CN"/>
        </w:rPr>
        <w:t>group-</w:t>
      </w:r>
      <w:r w:rsidR="005D5CD8">
        <w:rPr>
          <w:rFonts w:hint="eastAsia"/>
          <w:b/>
          <w:i/>
          <w:lang w:eastAsia="zh-CN"/>
        </w:rPr>
        <w:t>common</w:t>
      </w:r>
      <w:r>
        <w:rPr>
          <w:b/>
          <w:i/>
          <w:lang w:eastAsia="zh-CN"/>
        </w:rPr>
        <w:t>,</w:t>
      </w:r>
      <w:proofErr w:type="gramEnd"/>
      <w:r>
        <w:rPr>
          <w:b/>
          <w:i/>
          <w:lang w:eastAsia="zh-CN"/>
        </w:rPr>
        <w:t xml:space="preserve"> and</w:t>
      </w:r>
      <w:r w:rsidRPr="00154646">
        <w:rPr>
          <w:b/>
          <w:i/>
          <w:lang w:eastAsia="zh-CN"/>
        </w:rPr>
        <w:t xml:space="preserve"> the limitation </w:t>
      </w:r>
      <w:r>
        <w:rPr>
          <w:rFonts w:hint="eastAsia"/>
          <w:b/>
          <w:i/>
          <w:lang w:eastAsia="zh-CN"/>
        </w:rPr>
        <w:t>for</w:t>
      </w:r>
      <w:r w:rsidRPr="00154646">
        <w:rPr>
          <w:b/>
          <w:i/>
          <w:lang w:eastAsia="zh-CN"/>
        </w:rPr>
        <w:t xml:space="preserve"> </w:t>
      </w:r>
      <w:r w:rsidR="005D5CD8">
        <w:rPr>
          <w:rFonts w:hint="eastAsia"/>
          <w:b/>
          <w:i/>
          <w:lang w:eastAsia="zh-CN"/>
        </w:rPr>
        <w:t xml:space="preserve">the </w:t>
      </w:r>
      <w:r w:rsidRPr="00154646">
        <w:rPr>
          <w:b/>
          <w:i/>
          <w:lang w:eastAsia="zh-CN"/>
        </w:rPr>
        <w:t>number of BD/CE at UE side should be considered</w:t>
      </w:r>
      <w:r w:rsidRPr="00154646">
        <w:rPr>
          <w:rFonts w:hint="eastAsia"/>
          <w:b/>
          <w:i/>
          <w:lang w:eastAsia="zh-CN"/>
        </w:rPr>
        <w:t>.</w:t>
      </w:r>
    </w:p>
    <w:p w:rsidR="00A31078" w:rsidRDefault="000C6291" w:rsidP="00AA21CD">
      <w:pPr>
        <w:spacing w:afterLines="50"/>
        <w:jc w:val="both"/>
        <w:rPr>
          <w:rFonts w:eastAsia="宋体"/>
          <w:lang w:eastAsia="zh-CN"/>
        </w:rPr>
      </w:pPr>
      <w:r w:rsidRPr="000C6291">
        <w:rPr>
          <w:rFonts w:eastAsia="宋体"/>
          <w:lang w:eastAsia="zh-CN"/>
        </w:rPr>
        <w:t xml:space="preserve">Alternatively, to avoid increasing the number of BD/CE at UE side, </w:t>
      </w:r>
      <w:proofErr w:type="spellStart"/>
      <w:r w:rsidRPr="000C6291">
        <w:rPr>
          <w:rFonts w:eastAsia="宋体"/>
          <w:lang w:eastAsia="zh-CN"/>
        </w:rPr>
        <w:t>gNB</w:t>
      </w:r>
      <w:proofErr w:type="spellEnd"/>
      <w:r w:rsidRPr="000C6291">
        <w:rPr>
          <w:rFonts w:eastAsia="宋体"/>
          <w:lang w:eastAsia="zh-CN"/>
        </w:rPr>
        <w:t xml:space="preserve"> can use scheduling DCI format indicating invalid PDSCH allocation </w:t>
      </w:r>
      <w:r w:rsidR="008B5AC3">
        <w:rPr>
          <w:rFonts w:eastAsia="宋体" w:hint="eastAsia"/>
          <w:lang w:eastAsia="zh-CN"/>
        </w:rPr>
        <w:t xml:space="preserve">to </w:t>
      </w:r>
      <w:r w:rsidRPr="000C6291">
        <w:rPr>
          <w:rFonts w:eastAsia="宋体"/>
          <w:lang w:eastAsia="zh-CN"/>
        </w:rPr>
        <w:t xml:space="preserve">only request/trigger </w:t>
      </w:r>
      <w:r w:rsidR="00E160FB" w:rsidRPr="00E160FB">
        <w:rPr>
          <w:rFonts w:eastAsiaTheme="minorEastAsia"/>
          <w:bCs/>
          <w:lang w:eastAsia="zh-CN"/>
        </w:rPr>
        <w:t>retransmission of HARQ-ACK feedbacks for used groups</w:t>
      </w:r>
      <w:r w:rsidRPr="000C6291">
        <w:rPr>
          <w:rFonts w:eastAsia="宋体"/>
          <w:lang w:eastAsia="zh-CN"/>
        </w:rPr>
        <w:t>. For example, the resource assignment related fields such as TDRA or FDRA in the DCI can be set as reserved values to indicate empty/invalid resource. If so, UE is triggered to transmit</w:t>
      </w:r>
      <w:r w:rsidR="00E160FB">
        <w:rPr>
          <w:rFonts w:eastAsia="宋体" w:hint="eastAsia"/>
          <w:lang w:eastAsia="zh-CN"/>
        </w:rPr>
        <w:t xml:space="preserve"> </w:t>
      </w:r>
      <w:r w:rsidR="00453B54">
        <w:rPr>
          <w:rFonts w:eastAsia="宋体" w:hint="eastAsia"/>
          <w:lang w:eastAsia="zh-CN"/>
        </w:rPr>
        <w:t>HARQ-ACK feedbacks only for indicated groups in the DCI, or transmit</w:t>
      </w:r>
      <w:r w:rsidRPr="000C6291">
        <w:rPr>
          <w:rFonts w:eastAsia="宋体"/>
          <w:lang w:eastAsia="zh-CN"/>
        </w:rPr>
        <w:t xml:space="preserve"> </w:t>
      </w:r>
      <w:r w:rsidR="00E160FB" w:rsidRPr="00E160FB">
        <w:rPr>
          <w:rFonts w:eastAsia="宋体"/>
          <w:bCs/>
          <w:lang w:eastAsia="zh-CN"/>
        </w:rPr>
        <w:t>one-shot group HARQ ACK feedback</w:t>
      </w:r>
      <w:r w:rsidR="00E160FB" w:rsidRPr="00E160FB">
        <w:rPr>
          <w:rFonts w:eastAsia="宋体" w:hint="eastAsia"/>
          <w:bCs/>
          <w:lang w:eastAsia="zh-CN"/>
        </w:rPr>
        <w:t xml:space="preserve"> </w:t>
      </w:r>
      <w:r w:rsidR="00E160FB" w:rsidRPr="00E160FB">
        <w:rPr>
          <w:lang w:eastAsia="zh-CN"/>
        </w:rPr>
        <w:t>for all configured HARQ processes</w:t>
      </w:r>
      <w:r w:rsidR="00453B54">
        <w:rPr>
          <w:rFonts w:eastAsia="宋体" w:hint="eastAsia"/>
          <w:lang w:eastAsia="zh-CN"/>
        </w:rPr>
        <w:t xml:space="preserve">, based </w:t>
      </w:r>
      <w:r w:rsidRPr="000C6291">
        <w:rPr>
          <w:rFonts w:eastAsia="宋体"/>
          <w:lang w:eastAsia="zh-CN"/>
        </w:rPr>
        <w:t>on the PUCCH resource and timing</w:t>
      </w:r>
      <w:r w:rsidR="008B5AC3">
        <w:rPr>
          <w:rFonts w:eastAsia="宋体" w:hint="eastAsia"/>
          <w:lang w:eastAsia="zh-CN"/>
        </w:rPr>
        <w:t xml:space="preserve"> specified in the DCI</w:t>
      </w:r>
      <w:r w:rsidRPr="000C6291">
        <w:rPr>
          <w:rFonts w:eastAsia="宋体"/>
          <w:lang w:eastAsia="zh-CN"/>
        </w:rPr>
        <w:t>. In this case, since no new DCI format is introduced, there is no extra burden with respect to PDCCH blind detections at the UE.</w:t>
      </w:r>
      <w:r w:rsidR="00E160FB">
        <w:rPr>
          <w:rFonts w:eastAsia="宋体" w:hint="eastAsia"/>
          <w:lang w:eastAsia="zh-CN"/>
        </w:rPr>
        <w:t xml:space="preserve"> </w:t>
      </w:r>
    </w:p>
    <w:p w:rsidR="00E160FB" w:rsidRPr="00154646" w:rsidRDefault="00E160FB" w:rsidP="00E160FB">
      <w:pPr>
        <w:pStyle w:val="a5"/>
        <w:jc w:val="both"/>
        <w:rPr>
          <w:b/>
          <w:i/>
          <w:lang w:eastAsia="zh-CN"/>
        </w:rPr>
      </w:pPr>
      <w:r w:rsidRPr="00154646">
        <w:rPr>
          <w:b/>
          <w:i/>
          <w:lang w:eastAsia="zh-CN"/>
        </w:rPr>
        <w:t xml:space="preserve">Proposal </w:t>
      </w:r>
      <w:r w:rsidR="00A31078" w:rsidRPr="00154646">
        <w:rPr>
          <w:b/>
          <w:i/>
          <w:lang w:eastAsia="zh-CN"/>
        </w:rPr>
        <w:fldChar w:fldCharType="begin"/>
      </w:r>
      <w:r w:rsidRPr="00154646">
        <w:rPr>
          <w:b/>
          <w:i/>
          <w:lang w:eastAsia="zh-CN"/>
        </w:rPr>
        <w:instrText xml:space="preserve"> SEQ Proposal \* ARABIC </w:instrText>
      </w:r>
      <w:r w:rsidR="00A31078" w:rsidRPr="00154646">
        <w:rPr>
          <w:b/>
          <w:i/>
          <w:lang w:eastAsia="zh-CN"/>
        </w:rPr>
        <w:fldChar w:fldCharType="separate"/>
      </w:r>
      <w:r w:rsidR="001D3BA4">
        <w:rPr>
          <w:b/>
          <w:i/>
          <w:noProof/>
          <w:lang w:eastAsia="zh-CN"/>
        </w:rPr>
        <w:t>3</w:t>
      </w:r>
      <w:r w:rsidR="00A31078" w:rsidRPr="00154646">
        <w:rPr>
          <w:b/>
          <w:i/>
          <w:lang w:eastAsia="zh-CN"/>
        </w:rPr>
        <w:fldChar w:fldCharType="end"/>
      </w:r>
      <w:r w:rsidRPr="00154646">
        <w:rPr>
          <w:rFonts w:hint="eastAsia"/>
          <w:b/>
          <w:i/>
          <w:lang w:eastAsia="zh-CN"/>
        </w:rPr>
        <w:t xml:space="preserve">: </w:t>
      </w:r>
      <w:r>
        <w:rPr>
          <w:rFonts w:hint="eastAsia"/>
          <w:b/>
          <w:i/>
          <w:lang w:eastAsia="zh-CN"/>
        </w:rPr>
        <w:t xml:space="preserve">Scheduling DCI can be used to only </w:t>
      </w:r>
      <w:r w:rsidRPr="00394273">
        <w:rPr>
          <w:b/>
          <w:i/>
          <w:lang w:eastAsia="zh-CN"/>
        </w:rPr>
        <w:t>request/trigger</w:t>
      </w:r>
      <w:r>
        <w:rPr>
          <w:rFonts w:hint="eastAsia"/>
          <w:b/>
          <w:i/>
          <w:lang w:eastAsia="zh-CN"/>
        </w:rPr>
        <w:t xml:space="preserve"> HARQ-ACK feedbacks</w:t>
      </w:r>
      <w:r>
        <w:rPr>
          <w:b/>
          <w:i/>
          <w:lang w:eastAsia="zh-CN"/>
        </w:rPr>
        <w:t xml:space="preserve"> </w:t>
      </w:r>
      <w:r w:rsidR="006F00F0">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A31078" w:rsidRDefault="00453B54" w:rsidP="00AA21CD">
      <w:pPr>
        <w:spacing w:beforeLines="50" w:afterLines="50"/>
        <w:jc w:val="both"/>
        <w:rPr>
          <w:rFonts w:eastAsiaTheme="minorEastAsia"/>
          <w:lang w:val="en-GB" w:eastAsia="zh-CN"/>
        </w:rPr>
      </w:pPr>
      <w:r>
        <w:rPr>
          <w:rFonts w:eastAsiaTheme="minorEastAsia" w:hint="eastAsia"/>
          <w:lang w:val="en-GB" w:eastAsia="zh-CN"/>
        </w:rPr>
        <w:t xml:space="preserve">Besides, </w:t>
      </w:r>
      <w:r w:rsidR="006A6007">
        <w:rPr>
          <w:rFonts w:eastAsiaTheme="minorEastAsia" w:hint="eastAsia"/>
          <w:lang w:val="en-GB" w:eastAsia="zh-CN"/>
        </w:rPr>
        <w:t xml:space="preserve">when HARQ-ACK feedbacks for more than one group are requested, some misalignment or ambiguity about HARQ-ACK bits, such as bit number, </w:t>
      </w:r>
      <w:r w:rsidR="001C113B">
        <w:rPr>
          <w:rFonts w:eastAsiaTheme="minorEastAsia" w:hint="eastAsia"/>
          <w:lang w:val="en-GB" w:eastAsia="zh-CN"/>
        </w:rPr>
        <w:t>or</w:t>
      </w:r>
      <w:r w:rsidR="006A6007">
        <w:rPr>
          <w:rFonts w:eastAsiaTheme="minorEastAsia" w:hint="eastAsia"/>
          <w:lang w:val="en-GB" w:eastAsia="zh-CN"/>
        </w:rPr>
        <w:t xml:space="preserve"> the corresponding PDSCH for each bit, may exist between </w:t>
      </w:r>
      <w:proofErr w:type="spellStart"/>
      <w:r w:rsidR="006A6007">
        <w:rPr>
          <w:rFonts w:eastAsiaTheme="minorEastAsia" w:hint="eastAsia"/>
          <w:lang w:val="en-GB" w:eastAsia="zh-CN"/>
        </w:rPr>
        <w:t>gNB</w:t>
      </w:r>
      <w:proofErr w:type="spellEnd"/>
      <w:r w:rsidR="006A6007">
        <w:rPr>
          <w:rFonts w:eastAsiaTheme="minorEastAsia" w:hint="eastAsia"/>
          <w:lang w:val="en-GB" w:eastAsia="zh-CN"/>
        </w:rPr>
        <w:t xml:space="preserve"> and UE. The more the number of groups is, the higher the probability of misalignment or ambiguity may be. To </w:t>
      </w:r>
      <w:r w:rsidR="00DE51C9">
        <w:rPr>
          <w:rFonts w:eastAsiaTheme="minorEastAsia" w:hint="eastAsia"/>
          <w:lang w:val="en-GB" w:eastAsia="zh-CN"/>
        </w:rPr>
        <w:t xml:space="preserve">alleviate this problem, and simplify </w:t>
      </w:r>
      <w:r w:rsidR="00DE51C9">
        <w:rPr>
          <w:rFonts w:eastAsiaTheme="minorEastAsia"/>
          <w:lang w:val="en-GB" w:eastAsia="zh-CN"/>
        </w:rPr>
        <w:t>organizing</w:t>
      </w:r>
      <w:r w:rsidR="00DE51C9">
        <w:rPr>
          <w:rFonts w:eastAsiaTheme="minorEastAsia" w:hint="eastAsia"/>
          <w:lang w:val="en-GB" w:eastAsia="zh-CN"/>
        </w:rPr>
        <w:t xml:space="preserve"> the HARQ-ACK codebook, when the number of groups, or the number of HARQ-ACK bits to report is more than a configurable threshold, </w:t>
      </w:r>
      <w:r w:rsidR="00DE51C9" w:rsidRPr="00E160FB">
        <w:rPr>
          <w:rFonts w:eastAsia="宋体"/>
          <w:bCs/>
          <w:lang w:eastAsia="zh-CN"/>
        </w:rPr>
        <w:t xml:space="preserve">one-shot group </w:t>
      </w:r>
      <w:r w:rsidR="0089231B" w:rsidRPr="00E160FB">
        <w:rPr>
          <w:rFonts w:eastAsia="宋体"/>
          <w:bCs/>
          <w:lang w:eastAsia="zh-CN"/>
        </w:rPr>
        <w:t>HARQ</w:t>
      </w:r>
      <w:r w:rsidR="0089231B">
        <w:rPr>
          <w:rFonts w:eastAsia="宋体" w:hint="eastAsia"/>
          <w:bCs/>
          <w:lang w:eastAsia="zh-CN"/>
        </w:rPr>
        <w:t>-</w:t>
      </w:r>
      <w:r w:rsidR="00DE51C9" w:rsidRPr="00E160FB">
        <w:rPr>
          <w:rFonts w:eastAsia="宋体"/>
          <w:bCs/>
          <w:lang w:eastAsia="zh-CN"/>
        </w:rPr>
        <w:t>ACK feedback</w:t>
      </w:r>
      <w:r w:rsidR="00DE51C9" w:rsidRPr="00E160FB">
        <w:rPr>
          <w:rFonts w:eastAsia="宋体" w:hint="eastAsia"/>
          <w:bCs/>
          <w:lang w:eastAsia="zh-CN"/>
        </w:rPr>
        <w:t xml:space="preserve"> </w:t>
      </w:r>
      <w:r w:rsidR="00DE51C9" w:rsidRPr="00E160FB">
        <w:rPr>
          <w:lang w:eastAsia="zh-CN"/>
        </w:rPr>
        <w:t>for all configured HARQ processes</w:t>
      </w:r>
      <w:r w:rsidR="00DE51C9">
        <w:rPr>
          <w:rFonts w:eastAsiaTheme="minorEastAsia" w:hint="eastAsia"/>
          <w:lang w:eastAsia="zh-CN"/>
        </w:rPr>
        <w:t xml:space="preserve"> may be performed actually.</w:t>
      </w:r>
    </w:p>
    <w:p w:rsidR="00EE7EE8" w:rsidRDefault="00432B66">
      <w:pPr>
        <w:pStyle w:val="a5"/>
        <w:rPr>
          <w:b/>
          <w:i/>
          <w:lang w:eastAsia="zh-CN"/>
        </w:rPr>
      </w:pPr>
      <w:r w:rsidRPr="00154646">
        <w:rPr>
          <w:b/>
          <w:i/>
          <w:lang w:eastAsia="zh-CN"/>
        </w:rPr>
        <w:t xml:space="preserve">Proposal </w:t>
      </w:r>
      <w:r w:rsidR="00A31078" w:rsidRPr="00154646">
        <w:rPr>
          <w:b/>
          <w:i/>
          <w:lang w:eastAsia="zh-CN"/>
        </w:rPr>
        <w:fldChar w:fldCharType="begin"/>
      </w:r>
      <w:r w:rsidRPr="00154646">
        <w:rPr>
          <w:b/>
          <w:i/>
          <w:lang w:eastAsia="zh-CN"/>
        </w:rPr>
        <w:instrText xml:space="preserve"> SEQ Proposal \* ARABIC </w:instrText>
      </w:r>
      <w:r w:rsidR="00A31078" w:rsidRPr="00154646">
        <w:rPr>
          <w:b/>
          <w:i/>
          <w:lang w:eastAsia="zh-CN"/>
        </w:rPr>
        <w:fldChar w:fldCharType="separate"/>
      </w:r>
      <w:r w:rsidR="001D3BA4">
        <w:rPr>
          <w:b/>
          <w:i/>
          <w:noProof/>
          <w:lang w:eastAsia="zh-CN"/>
        </w:rPr>
        <w:t>4</w:t>
      </w:r>
      <w:r w:rsidR="00A31078" w:rsidRPr="00154646">
        <w:rPr>
          <w:b/>
          <w:i/>
          <w:lang w:eastAsia="zh-CN"/>
        </w:rPr>
        <w:fldChar w:fldCharType="end"/>
      </w:r>
      <w:r w:rsidRPr="00154646">
        <w:rPr>
          <w:rFonts w:hint="eastAsia"/>
          <w:b/>
          <w:i/>
          <w:lang w:eastAsia="zh-CN"/>
        </w:rPr>
        <w:t xml:space="preserve">: </w:t>
      </w:r>
      <w:r>
        <w:rPr>
          <w:rFonts w:hint="eastAsia"/>
          <w:b/>
          <w:i/>
          <w:lang w:eastAsia="zh-CN"/>
        </w:rPr>
        <w:t>W</w:t>
      </w:r>
      <w:r w:rsidRPr="00432B66">
        <w:rPr>
          <w:b/>
          <w:i/>
          <w:lang w:eastAsia="zh-CN"/>
        </w:rPr>
        <w:t xml:space="preserve">hen the number of </w:t>
      </w:r>
      <w:r w:rsidR="001C113B">
        <w:rPr>
          <w:rFonts w:hint="eastAsia"/>
          <w:b/>
          <w:i/>
          <w:lang w:eastAsia="zh-CN"/>
        </w:rPr>
        <w:t xml:space="preserve">PDSCH </w:t>
      </w:r>
      <w:r w:rsidRPr="00432B66">
        <w:rPr>
          <w:b/>
          <w:i/>
          <w:lang w:eastAsia="zh-CN"/>
        </w:rPr>
        <w:t xml:space="preserve">groups, or the number of HARQ-ACK bits to report is more than a configurable threshold, one-shot group </w:t>
      </w:r>
      <w:r w:rsidR="0089231B" w:rsidRPr="00432B66">
        <w:rPr>
          <w:b/>
          <w:i/>
          <w:lang w:eastAsia="zh-CN"/>
        </w:rPr>
        <w:t>HARQ</w:t>
      </w:r>
      <w:r w:rsidR="0089231B">
        <w:rPr>
          <w:rFonts w:hint="eastAsia"/>
          <w:b/>
          <w:i/>
          <w:lang w:eastAsia="zh-CN"/>
        </w:rPr>
        <w:t>-</w:t>
      </w:r>
      <w:r w:rsidRPr="00432B66">
        <w:rPr>
          <w:b/>
          <w:i/>
          <w:lang w:eastAsia="zh-CN"/>
        </w:rPr>
        <w:t>ACK feedback for all configured HARQ processes may be performed actually</w:t>
      </w:r>
      <w:r>
        <w:rPr>
          <w:b/>
          <w:i/>
          <w:lang w:eastAsia="zh-CN"/>
        </w:rPr>
        <w:t>.</w:t>
      </w:r>
    </w:p>
    <w:p w:rsidR="00A31078" w:rsidRDefault="00AA78E4" w:rsidP="00AA21CD">
      <w:pPr>
        <w:pStyle w:val="af"/>
        <w:numPr>
          <w:ilvl w:val="0"/>
          <w:numId w:val="60"/>
        </w:numPr>
        <w:spacing w:beforeLines="100" w:afterLines="50"/>
        <w:ind w:left="284" w:firstLineChars="0" w:hanging="284"/>
        <w:rPr>
          <w:b/>
          <w:bCs/>
          <w:u w:val="single"/>
          <w:lang w:eastAsia="zh-CN"/>
        </w:rPr>
      </w:pPr>
      <w:r w:rsidRPr="00AA78E4">
        <w:rPr>
          <w:b/>
          <w:bCs/>
          <w:u w:val="single"/>
          <w:lang w:eastAsia="zh-CN"/>
        </w:rPr>
        <w:t>Considerations about semi-static codebook</w:t>
      </w:r>
    </w:p>
    <w:p w:rsidR="00A31078" w:rsidRDefault="007A0DEC" w:rsidP="00AA21CD">
      <w:pPr>
        <w:spacing w:beforeLines="50" w:afterLines="50"/>
        <w:jc w:val="both"/>
        <w:rPr>
          <w:rFonts w:eastAsiaTheme="minorEastAsia"/>
          <w:lang w:eastAsia="zh-CN"/>
        </w:rPr>
      </w:pPr>
      <w:r>
        <w:rPr>
          <w:rFonts w:eastAsiaTheme="minorEastAsia" w:hint="eastAsia"/>
          <w:lang w:val="en-GB" w:eastAsia="zh-CN"/>
        </w:rPr>
        <w:t xml:space="preserve">With respect to semi-static codebook, </w:t>
      </w:r>
      <w:r w:rsidR="00472526">
        <w:rPr>
          <w:rFonts w:eastAsiaTheme="minorEastAsia" w:hint="eastAsia"/>
          <w:lang w:val="en-GB" w:eastAsia="zh-CN"/>
        </w:rPr>
        <w:t xml:space="preserve">in order to not introduce </w:t>
      </w:r>
      <w:r w:rsidR="00DC6461">
        <w:rPr>
          <w:rFonts w:eastAsiaTheme="minorEastAsia" w:hint="eastAsia"/>
          <w:lang w:val="en-GB" w:eastAsia="zh-CN"/>
        </w:rPr>
        <w:t>additional</w:t>
      </w:r>
      <w:r w:rsidR="00472526">
        <w:rPr>
          <w:rFonts w:eastAsiaTheme="minorEastAsia" w:hint="eastAsia"/>
          <w:lang w:val="en-GB" w:eastAsia="zh-CN"/>
        </w:rPr>
        <w:t xml:space="preserve"> complexity, semi-static codebook in NR Rel-15 can be reused </w:t>
      </w:r>
      <w:r w:rsidR="0060419F">
        <w:rPr>
          <w:rFonts w:eastAsiaTheme="minorEastAsia" w:hint="eastAsia"/>
          <w:lang w:val="en-GB" w:eastAsia="zh-CN"/>
        </w:rPr>
        <w:t xml:space="preserve">in NR-U </w:t>
      </w:r>
      <w:r w:rsidR="00472526">
        <w:rPr>
          <w:rFonts w:eastAsiaTheme="minorEastAsia" w:hint="eastAsia"/>
          <w:lang w:val="en-GB" w:eastAsia="zh-CN"/>
        </w:rPr>
        <w:t xml:space="preserve">with no enhancements. When there is a need to </w:t>
      </w:r>
      <w:r w:rsidR="00472526" w:rsidRPr="00472526">
        <w:rPr>
          <w:rFonts w:eastAsiaTheme="minorEastAsia"/>
          <w:lang w:val="en-GB" w:eastAsia="zh-CN"/>
        </w:rPr>
        <w:t>retrieve</w:t>
      </w:r>
      <w:r w:rsidR="00472526">
        <w:rPr>
          <w:rFonts w:eastAsiaTheme="minorEastAsia" w:hint="eastAsia"/>
          <w:lang w:val="en-GB" w:eastAsia="zh-CN"/>
        </w:rPr>
        <w:t xml:space="preserve"> pending HARQ-ACK feedbacks for PDSCHs scheduled in the tail part of last COT, or to trigger </w:t>
      </w:r>
      <w:r w:rsidR="00AA78E4" w:rsidRPr="00AA78E4">
        <w:rPr>
          <w:rFonts w:eastAsiaTheme="minorEastAsia"/>
          <w:lang w:val="en-GB" w:eastAsia="zh-CN"/>
        </w:rPr>
        <w:t>retransmission of missed or unreported HARQ-ACK feedbacks, one-shot group HARQ-ACK feedback for all configured HARQ processes could be used.</w:t>
      </w:r>
    </w:p>
    <w:p w:rsidR="00A31078" w:rsidRDefault="0060419F">
      <w:pPr>
        <w:rPr>
          <w:rFonts w:eastAsiaTheme="minorEastAsia"/>
          <w:lang w:eastAsia="zh-CN"/>
        </w:rPr>
      </w:pPr>
      <w:r w:rsidRPr="00154646">
        <w:rPr>
          <w:b/>
          <w:i/>
          <w:lang w:eastAsia="zh-CN"/>
        </w:rPr>
        <w:t xml:space="preserve">Proposal </w:t>
      </w:r>
      <w:r w:rsidR="00A31078" w:rsidRPr="00154646">
        <w:rPr>
          <w:b/>
          <w:i/>
          <w:lang w:eastAsia="zh-CN"/>
        </w:rPr>
        <w:fldChar w:fldCharType="begin"/>
      </w:r>
      <w:r w:rsidRPr="00154646">
        <w:rPr>
          <w:b/>
          <w:i/>
          <w:lang w:eastAsia="zh-CN"/>
        </w:rPr>
        <w:instrText xml:space="preserve"> SEQ Proposal \* ARABIC </w:instrText>
      </w:r>
      <w:r w:rsidR="00A31078" w:rsidRPr="00154646">
        <w:rPr>
          <w:b/>
          <w:i/>
          <w:lang w:eastAsia="zh-CN"/>
        </w:rPr>
        <w:fldChar w:fldCharType="separate"/>
      </w:r>
      <w:r w:rsidR="000E60AD">
        <w:rPr>
          <w:b/>
          <w:i/>
          <w:noProof/>
          <w:lang w:eastAsia="zh-CN"/>
        </w:rPr>
        <w:t>5</w:t>
      </w:r>
      <w:r w:rsidR="00A31078"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w:t>
      </w:r>
      <w:r w:rsidR="000E60AD">
        <w:rPr>
          <w:rFonts w:eastAsiaTheme="minorEastAsia" w:hint="eastAsia"/>
          <w:b/>
          <w:i/>
          <w:lang w:eastAsia="zh-CN"/>
        </w:rPr>
        <w:t>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506E43" w:rsidRPr="00275C9B" w:rsidRDefault="00506E43" w:rsidP="00272279">
      <w:pPr>
        <w:pStyle w:val="3"/>
        <w:tabs>
          <w:tab w:val="clear" w:pos="-5500"/>
          <w:tab w:val="num" w:pos="-1247"/>
        </w:tabs>
        <w:spacing w:before="120" w:after="120"/>
        <w:ind w:left="567" w:hanging="567"/>
        <w:rPr>
          <w:sz w:val="20"/>
          <w:szCs w:val="20"/>
        </w:rPr>
      </w:pPr>
      <w:r w:rsidRPr="00275C9B">
        <w:rPr>
          <w:sz w:val="20"/>
          <w:szCs w:val="20"/>
        </w:rPr>
        <w:t>LBT category for HARQ feedback timing</w:t>
      </w:r>
    </w:p>
    <w:p w:rsidR="00B901D9" w:rsidRDefault="00E15D0B" w:rsidP="00AA21CD">
      <w:pPr>
        <w:spacing w:afterLines="50"/>
        <w:jc w:val="both"/>
        <w:rPr>
          <w:rFonts w:eastAsia="宋体"/>
          <w:szCs w:val="20"/>
          <w:lang w:eastAsia="zh-CN"/>
        </w:rPr>
      </w:pPr>
      <w:r>
        <w:rPr>
          <w:rFonts w:eastAsia="宋体" w:hint="eastAsia"/>
          <w:lang w:eastAsia="zh-CN"/>
        </w:rPr>
        <w:t xml:space="preserve">In </w:t>
      </w:r>
      <w:r w:rsidRPr="006760E7">
        <w:rPr>
          <w:rFonts w:eastAsia="宋体"/>
          <w:lang w:eastAsia="zh-CN"/>
        </w:rPr>
        <w:t>TR38.889</w:t>
      </w:r>
      <w:r>
        <w:rPr>
          <w:rFonts w:eastAsia="宋体" w:hint="eastAsia"/>
          <w:lang w:eastAsia="zh-CN"/>
        </w:rPr>
        <w:t xml:space="preserve"> </w:t>
      </w:r>
      <w:r w:rsidR="00A31078">
        <w:rPr>
          <w:rFonts w:eastAsia="宋体"/>
          <w:lang w:eastAsia="zh-CN"/>
        </w:rPr>
        <w:fldChar w:fldCharType="begin"/>
      </w:r>
      <w:r w:rsidR="00026A35">
        <w:rPr>
          <w:rFonts w:eastAsia="宋体"/>
          <w:lang w:eastAsia="zh-CN"/>
        </w:rPr>
        <w:instrText xml:space="preserve"> </w:instrText>
      </w:r>
      <w:r w:rsidR="00026A35">
        <w:rPr>
          <w:rFonts w:eastAsia="宋体" w:hint="eastAsia"/>
          <w:lang w:eastAsia="zh-CN"/>
        </w:rPr>
        <w:instrText>REF _Ref534979230 \n \h</w:instrText>
      </w:r>
      <w:r w:rsidR="00026A35">
        <w:rPr>
          <w:rFonts w:eastAsia="宋体"/>
          <w:lang w:eastAsia="zh-CN"/>
        </w:rPr>
        <w:instrText xml:space="preserve"> </w:instrText>
      </w:r>
      <w:r w:rsidR="00A31078">
        <w:rPr>
          <w:rFonts w:eastAsia="宋体"/>
          <w:lang w:eastAsia="zh-CN"/>
        </w:rPr>
      </w:r>
      <w:r w:rsidR="00A31078">
        <w:rPr>
          <w:rFonts w:eastAsia="宋体"/>
          <w:lang w:eastAsia="zh-CN"/>
        </w:rPr>
        <w:fldChar w:fldCharType="separate"/>
      </w:r>
      <w:r w:rsidR="00026A35">
        <w:rPr>
          <w:rFonts w:eastAsia="宋体"/>
          <w:lang w:eastAsia="zh-CN"/>
        </w:rPr>
        <w:t>[5]</w:t>
      </w:r>
      <w:r w:rsidR="00A31078">
        <w:rPr>
          <w:rFonts w:eastAsia="宋体"/>
          <w:lang w:eastAsia="zh-CN"/>
        </w:rPr>
        <w:fldChar w:fldCharType="end"/>
      </w:r>
      <w:r w:rsidRPr="006760E7">
        <w:rPr>
          <w:rFonts w:eastAsia="宋体"/>
          <w:lang w:eastAsia="zh-CN"/>
        </w:rPr>
        <w:t xml:space="preserve">, </w:t>
      </w:r>
      <w:r>
        <w:rPr>
          <w:rFonts w:eastAsia="宋体" w:hint="eastAsia"/>
          <w:lang w:eastAsia="zh-CN"/>
        </w:rPr>
        <w:t>there</w:t>
      </w:r>
      <w:r w:rsidDel="00E15D0B">
        <w:rPr>
          <w:rFonts w:eastAsia="宋体" w:hint="eastAsia"/>
          <w:lang w:eastAsia="zh-CN"/>
        </w:rPr>
        <w:t xml:space="preserve"> </w:t>
      </w:r>
      <w:r>
        <w:rPr>
          <w:rFonts w:eastAsia="宋体" w:hint="eastAsia"/>
          <w:lang w:eastAsia="zh-CN"/>
        </w:rPr>
        <w:t xml:space="preserve">is a candidate solution that, </w:t>
      </w:r>
      <w:r w:rsidR="00B901D9" w:rsidRPr="00A77DB0">
        <w:rPr>
          <w:rFonts w:eastAsia="宋体"/>
          <w:szCs w:val="20"/>
          <w:lang w:eastAsia="zh-CN"/>
        </w:rPr>
        <w:t>PDSCH-to-HARQ-timing-indicator in the DCI scheduling the PDSCH is used to indicate UE</w:t>
      </w:r>
      <w:r w:rsidR="00B901D9">
        <w:rPr>
          <w:rFonts w:eastAsia="宋体"/>
          <w:szCs w:val="20"/>
          <w:lang w:eastAsia="zh-CN"/>
        </w:rPr>
        <w:t xml:space="preserve"> that</w:t>
      </w:r>
      <w:r w:rsidR="00B901D9" w:rsidRPr="00A77DB0">
        <w:rPr>
          <w:rFonts w:eastAsia="宋体"/>
          <w:szCs w:val="20"/>
          <w:lang w:eastAsia="zh-CN"/>
        </w:rPr>
        <w:t xml:space="preserve"> the HARQ-ACK feedback is to be transmitted out</w:t>
      </w:r>
      <w:r w:rsidR="00EF7D19">
        <w:rPr>
          <w:rFonts w:eastAsia="宋体" w:hint="eastAsia"/>
          <w:szCs w:val="20"/>
          <w:lang w:eastAsia="zh-CN"/>
        </w:rPr>
        <w:t>side</w:t>
      </w:r>
      <w:r w:rsidR="00B901D9" w:rsidRPr="00A77DB0">
        <w:rPr>
          <w:rFonts w:eastAsia="宋体"/>
          <w:szCs w:val="20"/>
          <w:lang w:eastAsia="zh-CN"/>
        </w:rPr>
        <w:t xml:space="preserve"> the current COT. </w:t>
      </w:r>
      <w:r w:rsidR="00B901D9" w:rsidRPr="00E56D9C">
        <w:rPr>
          <w:rFonts w:eastAsia="宋体"/>
          <w:szCs w:val="20"/>
          <w:lang w:eastAsia="zh-CN"/>
        </w:rPr>
        <w:t>This is similar to the mechanism of HARQ-ACK feedback indicator in the same COT except for UE LBT category.</w:t>
      </w:r>
      <w:r w:rsidR="00B901D9" w:rsidRPr="00A77DB0">
        <w:rPr>
          <w:rFonts w:eastAsia="宋体"/>
          <w:szCs w:val="20"/>
          <w:lang w:eastAsia="zh-CN"/>
        </w:rPr>
        <w:t xml:space="preserve"> </w:t>
      </w:r>
      <w:r w:rsidR="0086400A" w:rsidRPr="00A77DB0">
        <w:rPr>
          <w:rFonts w:eastAsia="宋体"/>
          <w:szCs w:val="20"/>
          <w:lang w:eastAsia="zh-CN"/>
        </w:rPr>
        <w:t>Since HARQ-ACK feedback is out</w:t>
      </w:r>
      <w:r w:rsidR="0086400A">
        <w:rPr>
          <w:rFonts w:eastAsia="宋体" w:hint="eastAsia"/>
          <w:szCs w:val="20"/>
          <w:lang w:eastAsia="zh-CN"/>
        </w:rPr>
        <w:t>side</w:t>
      </w:r>
      <w:r w:rsidR="0086400A" w:rsidRPr="00A77DB0">
        <w:rPr>
          <w:rFonts w:eastAsia="宋体"/>
          <w:szCs w:val="20"/>
          <w:lang w:eastAsia="zh-CN"/>
        </w:rPr>
        <w:t xml:space="preserve"> the shared COT, </w:t>
      </w:r>
      <w:r w:rsidR="0086400A">
        <w:rPr>
          <w:rFonts w:eastAsia="宋体"/>
          <w:szCs w:val="20"/>
          <w:lang w:eastAsia="zh-CN"/>
        </w:rPr>
        <w:t>category 1</w:t>
      </w:r>
      <w:r w:rsidR="0086400A" w:rsidRPr="00A77DB0">
        <w:rPr>
          <w:rFonts w:eastAsia="宋体"/>
          <w:szCs w:val="20"/>
          <w:lang w:eastAsia="zh-CN"/>
        </w:rPr>
        <w:t xml:space="preserve"> LBT or </w:t>
      </w:r>
      <w:r w:rsidR="0086400A">
        <w:rPr>
          <w:rFonts w:eastAsia="宋体"/>
          <w:szCs w:val="20"/>
          <w:lang w:eastAsia="zh-CN"/>
        </w:rPr>
        <w:t>category 2</w:t>
      </w:r>
      <w:r w:rsidR="0086400A" w:rsidRPr="00A77DB0">
        <w:rPr>
          <w:rFonts w:eastAsia="宋体"/>
          <w:szCs w:val="20"/>
          <w:lang w:eastAsia="zh-CN"/>
        </w:rPr>
        <w:t xml:space="preserve"> LBT </w:t>
      </w:r>
      <w:r w:rsidR="0086400A">
        <w:rPr>
          <w:rFonts w:eastAsia="宋体" w:hint="eastAsia"/>
          <w:szCs w:val="20"/>
          <w:lang w:eastAsia="zh-CN"/>
        </w:rPr>
        <w:t>may</w:t>
      </w:r>
      <w:r w:rsidR="0086400A">
        <w:rPr>
          <w:rFonts w:eastAsia="宋体"/>
          <w:szCs w:val="20"/>
          <w:lang w:eastAsia="zh-CN"/>
        </w:rPr>
        <w:t xml:space="preserve"> not be</w:t>
      </w:r>
      <w:r w:rsidR="0086400A" w:rsidRPr="00A77DB0">
        <w:rPr>
          <w:rFonts w:eastAsia="宋体"/>
          <w:szCs w:val="20"/>
          <w:lang w:eastAsia="zh-CN"/>
        </w:rPr>
        <w:t xml:space="preserve"> applicable. UE may </w:t>
      </w:r>
      <w:r w:rsidR="0086400A">
        <w:rPr>
          <w:rFonts w:eastAsia="宋体" w:hint="eastAsia"/>
          <w:szCs w:val="20"/>
          <w:lang w:eastAsia="zh-CN"/>
        </w:rPr>
        <w:t>perform</w:t>
      </w:r>
      <w:r w:rsidR="0086400A" w:rsidRPr="00A77DB0">
        <w:rPr>
          <w:rFonts w:eastAsia="宋体"/>
          <w:szCs w:val="20"/>
          <w:lang w:eastAsia="zh-CN"/>
        </w:rPr>
        <w:t xml:space="preserve"> category 4 LBT to </w:t>
      </w:r>
      <w:r w:rsidR="0086400A">
        <w:rPr>
          <w:rFonts w:eastAsia="宋体" w:hint="eastAsia"/>
          <w:szCs w:val="20"/>
          <w:lang w:eastAsia="zh-CN"/>
        </w:rPr>
        <w:t>access</w:t>
      </w:r>
      <w:r w:rsidR="0086400A" w:rsidRPr="00A77DB0">
        <w:rPr>
          <w:rFonts w:eastAsia="宋体"/>
          <w:szCs w:val="20"/>
          <w:lang w:eastAsia="zh-CN"/>
        </w:rPr>
        <w:t xml:space="preserve"> channel</w:t>
      </w:r>
      <w:r w:rsidR="0086400A">
        <w:rPr>
          <w:rFonts w:eastAsia="宋体"/>
          <w:szCs w:val="20"/>
          <w:lang w:eastAsia="zh-CN"/>
        </w:rPr>
        <w:t xml:space="preserve"> </w:t>
      </w:r>
      <w:r w:rsidR="0086400A" w:rsidRPr="00A77DB0">
        <w:rPr>
          <w:rFonts w:eastAsia="宋体"/>
          <w:szCs w:val="20"/>
          <w:lang w:eastAsia="zh-CN"/>
        </w:rPr>
        <w:t>and then transmit HARQ-ACK i</w:t>
      </w:r>
      <w:r w:rsidR="0086400A">
        <w:rPr>
          <w:rFonts w:eastAsia="宋体"/>
          <w:szCs w:val="20"/>
          <w:lang w:eastAsia="zh-CN"/>
        </w:rPr>
        <w:t>n the indicated PUCCH resource.</w:t>
      </w:r>
    </w:p>
    <w:p w:rsidR="00A31078" w:rsidRDefault="00E00A0B" w:rsidP="00AA21CD">
      <w:pPr>
        <w:spacing w:afterLines="50"/>
        <w:jc w:val="both"/>
        <w:rPr>
          <w:rFonts w:eastAsia="宋体"/>
          <w:szCs w:val="20"/>
          <w:lang w:eastAsia="zh-CN"/>
        </w:rPr>
      </w:pPr>
      <w:r>
        <w:rPr>
          <w:rFonts w:eastAsia="宋体" w:hint="eastAsia"/>
          <w:szCs w:val="20"/>
          <w:lang w:eastAsia="zh-CN"/>
        </w:rPr>
        <w:t xml:space="preserve">There can be situation described as follows. The </w:t>
      </w:r>
      <w:proofErr w:type="spellStart"/>
      <w:r>
        <w:rPr>
          <w:rFonts w:eastAsia="宋体" w:hint="eastAsia"/>
          <w:szCs w:val="20"/>
          <w:lang w:eastAsia="zh-CN"/>
        </w:rPr>
        <w:t>gNB</w:t>
      </w:r>
      <w:proofErr w:type="spellEnd"/>
      <w:r>
        <w:rPr>
          <w:rFonts w:eastAsia="宋体" w:hint="eastAsia"/>
          <w:szCs w:val="20"/>
          <w:lang w:eastAsia="zh-CN"/>
        </w:rPr>
        <w:t xml:space="preserve"> indicates UE in a COT (named COT1) to report HARQ-ACK feedbacks with a PUCCH resource that falls outside COT1 by applying category 4 LBT to access the channel. Then </w:t>
      </w:r>
      <w:proofErr w:type="spellStart"/>
      <w:r>
        <w:rPr>
          <w:rFonts w:eastAsia="宋体" w:hint="eastAsia"/>
          <w:szCs w:val="20"/>
          <w:lang w:eastAsia="zh-CN"/>
        </w:rPr>
        <w:t>gNB</w:t>
      </w:r>
      <w:proofErr w:type="spellEnd"/>
      <w:r>
        <w:rPr>
          <w:rFonts w:eastAsia="宋体" w:hint="eastAsia"/>
          <w:szCs w:val="20"/>
          <w:lang w:eastAsia="zh-CN"/>
        </w:rPr>
        <w:t xml:space="preserve"> acquires another COT (named COT2), and the indicated PUCCH resource falls inside COT2, </w:t>
      </w:r>
      <w:r>
        <w:rPr>
          <w:rFonts w:eastAsia="宋体" w:hint="eastAsia"/>
          <w:szCs w:val="20"/>
          <w:lang w:eastAsia="zh-CN"/>
        </w:rPr>
        <w:lastRenderedPageBreak/>
        <w:t xml:space="preserve">UE can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report HARQ-ACK feedbacks in the indicated PUCCH resource </w:t>
      </w:r>
      <w:r>
        <w:rPr>
          <w:rFonts w:eastAsia="宋体"/>
          <w:szCs w:val="20"/>
          <w:lang w:eastAsia="zh-CN"/>
        </w:rPr>
        <w:t>in this scenario</w:t>
      </w:r>
      <w:r>
        <w:rPr>
          <w:rFonts w:eastAsia="宋体" w:hint="eastAsia"/>
          <w:szCs w:val="20"/>
          <w:lang w:eastAsia="zh-CN"/>
        </w:rPr>
        <w:t xml:space="preserve">. Meanwhile, if </w:t>
      </w:r>
      <w:proofErr w:type="spellStart"/>
      <w:r>
        <w:rPr>
          <w:rFonts w:eastAsia="宋体" w:hint="eastAsia"/>
          <w:szCs w:val="20"/>
          <w:lang w:eastAsia="zh-CN"/>
        </w:rPr>
        <w:t>gNB</w:t>
      </w:r>
      <w:proofErr w:type="spellEnd"/>
      <w:r>
        <w:rPr>
          <w:rFonts w:eastAsia="宋体" w:hint="eastAsia"/>
          <w:szCs w:val="20"/>
          <w:lang w:eastAsia="zh-CN"/>
        </w:rPr>
        <w:t xml:space="preserve"> schedules in COT2 new PDSCH transmissions for UE, of which corresponding HARQ-ACK feedbacks will also be reported in the indicated slot, then </w:t>
      </w:r>
      <w:proofErr w:type="spellStart"/>
      <w:r>
        <w:rPr>
          <w:rFonts w:eastAsia="宋体" w:hint="eastAsia"/>
          <w:szCs w:val="20"/>
          <w:lang w:eastAsia="zh-CN"/>
        </w:rPr>
        <w:t>gNB</w:t>
      </w:r>
      <w:proofErr w:type="spellEnd"/>
      <w:r>
        <w:rPr>
          <w:rFonts w:eastAsia="宋体" w:hint="eastAsia"/>
          <w:szCs w:val="20"/>
          <w:lang w:eastAsia="zh-CN"/>
        </w:rPr>
        <w:t xml:space="preserve"> can indicate UE to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access the channel, in order to s</w:t>
      </w:r>
      <w:r w:rsidRPr="00563E77">
        <w:rPr>
          <w:rFonts w:eastAsia="宋体"/>
          <w:szCs w:val="20"/>
          <w:lang w:eastAsia="zh-CN"/>
        </w:rPr>
        <w:t xml:space="preserve">implify UE behavior and improve </w:t>
      </w:r>
      <w:r>
        <w:rPr>
          <w:rFonts w:eastAsia="宋体" w:hint="eastAsia"/>
          <w:szCs w:val="20"/>
          <w:lang w:eastAsia="zh-CN"/>
        </w:rPr>
        <w:t xml:space="preserve"> probability of successful </w:t>
      </w:r>
      <w:r w:rsidRPr="00563E77">
        <w:rPr>
          <w:rFonts w:eastAsia="宋体"/>
          <w:szCs w:val="20"/>
          <w:lang w:eastAsia="zh-CN"/>
        </w:rPr>
        <w:t>channel access</w:t>
      </w:r>
      <w:r>
        <w:rPr>
          <w:rFonts w:eastAsia="宋体" w:hint="eastAsia"/>
          <w:szCs w:val="20"/>
          <w:lang w:eastAsia="zh-CN"/>
        </w:rPr>
        <w:t xml:space="preserve">. At this time, </w:t>
      </w:r>
      <w:r>
        <w:rPr>
          <w:rFonts w:eastAsia="宋体"/>
          <w:szCs w:val="20"/>
          <w:lang w:eastAsia="zh-CN"/>
        </w:rPr>
        <w:t>two</w:t>
      </w:r>
      <w:r>
        <w:rPr>
          <w:rFonts w:eastAsia="宋体" w:hint="eastAsia"/>
          <w:szCs w:val="20"/>
          <w:lang w:eastAsia="zh-CN"/>
        </w:rPr>
        <w:t xml:space="preserve"> LBT categories are</w:t>
      </w:r>
      <w:r>
        <w:rPr>
          <w:rFonts w:eastAsia="宋体"/>
          <w:szCs w:val="20"/>
          <w:lang w:eastAsia="zh-CN"/>
        </w:rPr>
        <w:t xml:space="preserve"> indicated </w:t>
      </w:r>
      <w:r>
        <w:rPr>
          <w:rFonts w:eastAsia="宋体" w:hint="eastAsia"/>
          <w:szCs w:val="20"/>
          <w:lang w:eastAsia="zh-CN"/>
        </w:rPr>
        <w:t xml:space="preserve">by </w:t>
      </w:r>
      <w:proofErr w:type="spellStart"/>
      <w:r>
        <w:rPr>
          <w:rFonts w:eastAsia="宋体" w:hint="eastAsia"/>
          <w:szCs w:val="20"/>
          <w:lang w:eastAsia="zh-CN"/>
        </w:rPr>
        <w:t>gNB</w:t>
      </w:r>
      <w:proofErr w:type="spellEnd"/>
      <w:r>
        <w:rPr>
          <w:rFonts w:eastAsia="宋体" w:hint="eastAsia"/>
          <w:szCs w:val="20"/>
          <w:lang w:eastAsia="zh-CN"/>
        </w:rPr>
        <w:t xml:space="preserve"> for the</w:t>
      </w:r>
      <w:r>
        <w:rPr>
          <w:rFonts w:eastAsia="宋体"/>
          <w:szCs w:val="20"/>
          <w:lang w:eastAsia="zh-CN"/>
        </w:rPr>
        <w:t xml:space="preserve"> HARQ-ACK feedbacks in a slot</w:t>
      </w:r>
      <w:r>
        <w:rPr>
          <w:rFonts w:eastAsia="宋体" w:hint="eastAsia"/>
          <w:szCs w:val="20"/>
          <w:lang w:eastAsia="zh-CN"/>
        </w:rPr>
        <w:t>,</w:t>
      </w:r>
      <w:r>
        <w:rPr>
          <w:rFonts w:eastAsia="宋体"/>
          <w:szCs w:val="20"/>
          <w:lang w:eastAsia="zh-CN"/>
        </w:rPr>
        <w:t xml:space="preserve"> which </w:t>
      </w:r>
      <w:r>
        <w:rPr>
          <w:rFonts w:eastAsia="宋体" w:hint="eastAsia"/>
          <w:szCs w:val="20"/>
          <w:lang w:eastAsia="zh-CN"/>
        </w:rPr>
        <w:t>LBT</w:t>
      </w:r>
      <w:r>
        <w:rPr>
          <w:rFonts w:eastAsia="宋体"/>
          <w:szCs w:val="20"/>
          <w:lang w:eastAsia="zh-CN"/>
        </w:rPr>
        <w:t xml:space="preserve"> category UE </w:t>
      </w:r>
      <w:r w:rsidR="008A7E29">
        <w:rPr>
          <w:rFonts w:eastAsia="宋体"/>
          <w:szCs w:val="20"/>
          <w:lang w:eastAsia="zh-CN"/>
        </w:rPr>
        <w:t xml:space="preserve">should </w:t>
      </w:r>
      <w:r>
        <w:rPr>
          <w:rFonts w:eastAsia="宋体"/>
          <w:szCs w:val="20"/>
          <w:lang w:eastAsia="zh-CN"/>
        </w:rPr>
        <w:t>follow in this scenario</w:t>
      </w:r>
      <w:r>
        <w:rPr>
          <w:rFonts w:eastAsia="宋体" w:hint="eastAsia"/>
          <w:szCs w:val="20"/>
          <w:lang w:eastAsia="zh-CN"/>
        </w:rPr>
        <w:t xml:space="preserve"> </w:t>
      </w:r>
      <w:r>
        <w:rPr>
          <w:rFonts w:eastAsia="宋体"/>
          <w:szCs w:val="20"/>
          <w:lang w:eastAsia="zh-CN"/>
        </w:rPr>
        <w:t>needs further consideration.</w:t>
      </w:r>
    </w:p>
    <w:p w:rsidR="00A31078" w:rsidRDefault="00A31078" w:rsidP="00AA21CD">
      <w:pPr>
        <w:spacing w:afterLines="50"/>
        <w:jc w:val="both"/>
        <w:rPr>
          <w:rFonts w:eastAsia="宋体"/>
          <w:szCs w:val="20"/>
          <w:lang w:eastAsia="zh-CN"/>
        </w:rPr>
      </w:pPr>
    </w:p>
    <w:p w:rsidR="00A31078" w:rsidRDefault="007D50CB" w:rsidP="00AA21CD">
      <w:pPr>
        <w:spacing w:afterLines="50"/>
        <w:jc w:val="center"/>
        <w:rPr>
          <w:rFonts w:eastAsia="宋体"/>
          <w:lang w:eastAsia="zh-CN"/>
        </w:rPr>
      </w:pPr>
      <w:r>
        <w:object w:dxaOrig="5306" w:dyaOrig="2145">
          <v:shape id="_x0000_i1028" type="#_x0000_t75" style="width:265.6pt;height:106.65pt" o:ole="">
            <v:imagedata r:id="rId10" o:title=""/>
          </v:shape>
          <o:OLEObject Type="Embed" ProgID="Visio.Drawing.11" ShapeID="_x0000_i1028" DrawAspect="Content" ObjectID="_1618161903" r:id="rId11"/>
        </w:object>
      </w:r>
    </w:p>
    <w:p w:rsidR="00111F66" w:rsidRPr="00A77DB0" w:rsidRDefault="00111F66" w:rsidP="00111F66">
      <w:pPr>
        <w:pStyle w:val="a5"/>
        <w:spacing w:line="360" w:lineRule="auto"/>
        <w:jc w:val="center"/>
      </w:pPr>
      <w:r w:rsidRPr="00A77DB0">
        <w:t xml:space="preserve">Figure </w:t>
      </w:r>
      <w:r w:rsidR="00A31078" w:rsidRPr="00A77DB0">
        <w:rPr>
          <w:b/>
        </w:rPr>
        <w:fldChar w:fldCharType="begin"/>
      </w:r>
      <w:r w:rsidRPr="00A77DB0">
        <w:instrText xml:space="preserve"> SEQ Figure \* ARABIC </w:instrText>
      </w:r>
      <w:r w:rsidR="00A31078" w:rsidRPr="00A77DB0">
        <w:rPr>
          <w:b/>
        </w:rPr>
        <w:fldChar w:fldCharType="separate"/>
      </w:r>
      <w:proofErr w:type="gramStart"/>
      <w:r w:rsidR="00026A35">
        <w:rPr>
          <w:noProof/>
        </w:rPr>
        <w:t>2</w:t>
      </w:r>
      <w:r w:rsidR="00A31078" w:rsidRPr="00A77DB0">
        <w:rPr>
          <w:b/>
        </w:rPr>
        <w:fldChar w:fldCharType="end"/>
      </w:r>
      <w:r>
        <w:rPr>
          <w:sz w:val="21"/>
          <w:lang w:eastAsia="zh-CN"/>
        </w:rPr>
        <w:t xml:space="preserve"> </w:t>
      </w:r>
      <w:r>
        <w:rPr>
          <w:rFonts w:hint="eastAsia"/>
          <w:sz w:val="21"/>
          <w:lang w:eastAsia="zh-CN"/>
        </w:rPr>
        <w:t>LBT category confusion for PUCCH</w:t>
      </w:r>
      <w:proofErr w:type="gramEnd"/>
    </w:p>
    <w:p w:rsidR="00C75362" w:rsidRPr="00E25286" w:rsidRDefault="00C75362" w:rsidP="002B67AC">
      <w:pPr>
        <w:pStyle w:val="a5"/>
        <w:rPr>
          <w:b/>
          <w:lang w:eastAsia="zh-CN"/>
        </w:rPr>
      </w:pPr>
      <w:r w:rsidRPr="00C75362">
        <w:rPr>
          <w:rFonts w:hint="eastAsia"/>
          <w:b/>
          <w:i/>
          <w:sz w:val="21"/>
          <w:lang w:eastAsia="zh-CN"/>
        </w:rPr>
        <w:t>Observation</w:t>
      </w:r>
      <w:r w:rsidRPr="00C75362">
        <w:rPr>
          <w:b/>
          <w:i/>
          <w:sz w:val="21"/>
          <w:lang w:eastAsia="zh-CN"/>
        </w:rPr>
        <w:t xml:space="preserve"> </w:t>
      </w:r>
      <w:r w:rsidR="00A31078">
        <w:rPr>
          <w:b/>
          <w:bCs/>
          <w:i/>
          <w:sz w:val="21"/>
          <w:lang w:eastAsia="zh-CN"/>
        </w:rPr>
        <w:fldChar w:fldCharType="begin"/>
      </w:r>
      <w:r w:rsidR="002B67AC">
        <w:rPr>
          <w:b/>
          <w:bCs/>
          <w:i/>
          <w:sz w:val="21"/>
          <w:lang w:eastAsia="zh-CN"/>
        </w:rPr>
        <w:instrText xml:space="preserve"> SEQ </w:instrText>
      </w:r>
      <w:r w:rsidR="002B67AC">
        <w:rPr>
          <w:b/>
          <w:bCs/>
          <w:i/>
          <w:sz w:val="21"/>
          <w:lang w:eastAsia="zh-CN"/>
        </w:rPr>
        <w:instrText>图表</w:instrText>
      </w:r>
      <w:r w:rsidR="002B67AC">
        <w:rPr>
          <w:b/>
          <w:bCs/>
          <w:i/>
          <w:sz w:val="21"/>
          <w:lang w:eastAsia="zh-CN"/>
        </w:rPr>
        <w:instrText xml:space="preserve"> \* ARABIC </w:instrText>
      </w:r>
      <w:r w:rsidR="00A31078">
        <w:rPr>
          <w:b/>
          <w:bCs/>
          <w:i/>
          <w:sz w:val="21"/>
          <w:lang w:eastAsia="zh-CN"/>
        </w:rPr>
        <w:fldChar w:fldCharType="separate"/>
      </w:r>
      <w:r w:rsidR="001D3BA4">
        <w:rPr>
          <w:b/>
          <w:bCs/>
          <w:i/>
          <w:noProof/>
          <w:sz w:val="21"/>
          <w:lang w:eastAsia="zh-CN"/>
        </w:rPr>
        <w:t>2</w:t>
      </w:r>
      <w:r w:rsidR="00A31078">
        <w:rPr>
          <w:b/>
          <w:bCs/>
          <w:i/>
          <w:sz w:val="21"/>
          <w:lang w:eastAsia="zh-CN"/>
        </w:rPr>
        <w:fldChar w:fldCharType="end"/>
      </w:r>
      <w:r w:rsidRPr="00E25286">
        <w:rPr>
          <w:b/>
          <w:i/>
          <w:sz w:val="21"/>
          <w:lang w:eastAsia="zh-CN"/>
        </w:rPr>
        <w:t>:</w:t>
      </w:r>
      <w:r>
        <w:rPr>
          <w:rFonts w:hint="eastAsia"/>
          <w:b/>
          <w:i/>
          <w:sz w:val="21"/>
          <w:lang w:eastAsia="zh-CN"/>
        </w:rPr>
        <w:t xml:space="preserve"> When using </w:t>
      </w:r>
      <w:r w:rsidRPr="00C75362">
        <w:rPr>
          <w:b/>
          <w:i/>
          <w:sz w:val="21"/>
          <w:lang w:eastAsia="zh-CN"/>
        </w:rPr>
        <w:t xml:space="preserve">PDSCH-to-HARQ-timing-indicator in the DCI scheduling the PDSCH </w:t>
      </w:r>
      <w:r>
        <w:rPr>
          <w:rFonts w:hint="eastAsia"/>
          <w:b/>
          <w:i/>
          <w:sz w:val="21"/>
          <w:lang w:eastAsia="zh-CN"/>
        </w:rPr>
        <w:t xml:space="preserve">to indicate UE to </w:t>
      </w:r>
      <w:r w:rsidR="00EC230D">
        <w:rPr>
          <w:rFonts w:hint="eastAsia"/>
          <w:b/>
          <w:i/>
          <w:sz w:val="21"/>
          <w:lang w:eastAsia="zh-CN"/>
        </w:rPr>
        <w:t>feedback</w:t>
      </w:r>
      <w:r>
        <w:rPr>
          <w:rFonts w:hint="eastAsia"/>
          <w:b/>
          <w:i/>
          <w:sz w:val="21"/>
          <w:lang w:eastAsia="zh-CN"/>
        </w:rPr>
        <w:t xml:space="preserve"> HARQ-ACK outside a COT, the UE may be indicated two LBT categories </w:t>
      </w:r>
      <w:r w:rsidR="008A7E29">
        <w:rPr>
          <w:rFonts w:hint="eastAsia"/>
          <w:b/>
          <w:i/>
          <w:sz w:val="21"/>
          <w:lang w:eastAsia="zh-CN"/>
        </w:rPr>
        <w:t xml:space="preserve">for </w:t>
      </w:r>
      <w:r>
        <w:rPr>
          <w:rFonts w:hint="eastAsia"/>
          <w:b/>
          <w:i/>
          <w:sz w:val="21"/>
          <w:lang w:eastAsia="zh-CN"/>
        </w:rPr>
        <w:t xml:space="preserve">a same PUCCH </w:t>
      </w:r>
      <w:r w:rsidR="00EC230D">
        <w:rPr>
          <w:b/>
          <w:i/>
          <w:sz w:val="21"/>
          <w:lang w:eastAsia="zh-CN"/>
        </w:rPr>
        <w:t>resource</w:t>
      </w:r>
      <w:r>
        <w:rPr>
          <w:rFonts w:hint="eastAsia"/>
          <w:b/>
          <w:i/>
          <w:sz w:val="21"/>
          <w:lang w:eastAsia="zh-CN"/>
        </w:rPr>
        <w:t xml:space="preserve"> </w:t>
      </w:r>
      <w:r w:rsidR="008A7E29">
        <w:rPr>
          <w:rFonts w:hint="eastAsia"/>
          <w:b/>
          <w:i/>
          <w:sz w:val="21"/>
          <w:lang w:eastAsia="zh-CN"/>
        </w:rPr>
        <w:t xml:space="preserve">and </w:t>
      </w:r>
      <w:r w:rsidR="008A7E29">
        <w:rPr>
          <w:b/>
          <w:i/>
          <w:sz w:val="21"/>
          <w:lang w:eastAsia="zh-CN"/>
        </w:rPr>
        <w:t>how the UE handle</w:t>
      </w:r>
      <w:r w:rsidR="008A7E29">
        <w:rPr>
          <w:rFonts w:hint="eastAsia"/>
          <w:b/>
          <w:i/>
          <w:sz w:val="21"/>
          <w:lang w:eastAsia="zh-CN"/>
        </w:rPr>
        <w:t>s</w:t>
      </w:r>
      <w:r w:rsidR="008A7E29">
        <w:rPr>
          <w:b/>
          <w:i/>
          <w:sz w:val="21"/>
          <w:lang w:eastAsia="zh-CN"/>
        </w:rPr>
        <w:t xml:space="preserve"> such case</w:t>
      </w:r>
      <w:r w:rsidR="008A7E29">
        <w:rPr>
          <w:rFonts w:hint="eastAsia"/>
          <w:b/>
          <w:i/>
          <w:sz w:val="21"/>
          <w:lang w:eastAsia="zh-CN"/>
        </w:rPr>
        <w:t xml:space="preserve"> needs to be </w:t>
      </w:r>
      <w:r w:rsidR="008A7E29">
        <w:rPr>
          <w:b/>
          <w:i/>
          <w:sz w:val="21"/>
          <w:lang w:eastAsia="zh-CN"/>
        </w:rPr>
        <w:t>considere</w:t>
      </w:r>
      <w:r w:rsidR="008A7E29">
        <w:rPr>
          <w:rFonts w:hint="eastAsia"/>
          <w:b/>
          <w:i/>
          <w:sz w:val="21"/>
          <w:lang w:eastAsia="zh-CN"/>
        </w:rPr>
        <w:t>d.</w:t>
      </w:r>
    </w:p>
    <w:p w:rsidR="002F7AB9" w:rsidRPr="00B260AC" w:rsidRDefault="00B260AC" w:rsidP="00B260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B260AC">
        <w:rPr>
          <w:rFonts w:ascii="Arial" w:eastAsia="宋体" w:hAnsi="Arial"/>
          <w:b/>
          <w:szCs w:val="20"/>
          <w:lang w:val="en-GB" w:eastAsia="zh-CN"/>
        </w:rPr>
        <w:t>Multi-TTI scheduling</w:t>
      </w:r>
    </w:p>
    <w:p w:rsidR="00712DC4" w:rsidRDefault="00212102" w:rsidP="00AA21CD">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RAN1#96</w:t>
      </w:r>
      <w:r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A31078">
        <w:rPr>
          <w:rFonts w:eastAsia="宋体"/>
          <w:lang w:eastAsia="zh-CN"/>
        </w:rPr>
        <w:fldChar w:fldCharType="begin"/>
      </w:r>
      <w:r w:rsidR="00E30355">
        <w:rPr>
          <w:rFonts w:eastAsia="宋体"/>
          <w:lang w:eastAsia="zh-CN"/>
        </w:rPr>
        <w:instrText xml:space="preserve"> </w:instrText>
      </w:r>
      <w:r w:rsidR="00E30355">
        <w:rPr>
          <w:rFonts w:eastAsia="宋体" w:hint="eastAsia"/>
          <w:lang w:eastAsia="zh-CN"/>
        </w:rPr>
        <w:instrText>REF _Ref4525237 \n \h</w:instrText>
      </w:r>
      <w:r w:rsidR="00E30355">
        <w:rPr>
          <w:rFonts w:eastAsia="宋体"/>
          <w:lang w:eastAsia="zh-CN"/>
        </w:rPr>
        <w:instrText xml:space="preserve"> </w:instrText>
      </w:r>
      <w:r w:rsidR="00A31078">
        <w:rPr>
          <w:rFonts w:eastAsia="宋体"/>
          <w:lang w:eastAsia="zh-CN"/>
        </w:rPr>
      </w:r>
      <w:r w:rsidR="00A31078">
        <w:rPr>
          <w:rFonts w:eastAsia="宋体"/>
          <w:lang w:eastAsia="zh-CN"/>
        </w:rPr>
        <w:fldChar w:fldCharType="separate"/>
      </w:r>
      <w:r w:rsidR="00D83CA6">
        <w:rPr>
          <w:rFonts w:eastAsia="宋体"/>
          <w:lang w:eastAsia="zh-CN"/>
        </w:rPr>
        <w:t>[6]</w:t>
      </w:r>
      <w:r w:rsidR="00A31078">
        <w:rPr>
          <w:rFonts w:eastAsia="宋体"/>
          <w:lang w:eastAsia="zh-CN"/>
        </w:rPr>
        <w:fldChar w:fldCharType="end"/>
      </w:r>
      <w:r w:rsidRPr="006760E7">
        <w:rPr>
          <w:rFonts w:eastAsia="宋体"/>
          <w:lang w:eastAsia="zh-CN"/>
        </w:rPr>
        <w:t xml:space="preserve">, </w:t>
      </w:r>
      <w:r w:rsidR="00712DC4">
        <w:rPr>
          <w:rFonts w:eastAsia="宋体" w:hint="eastAsia"/>
          <w:lang w:eastAsia="zh-CN"/>
        </w:rPr>
        <w:t xml:space="preserve">following agreement </w:t>
      </w:r>
      <w:r w:rsidR="00712DC4">
        <w:rPr>
          <w:rFonts w:eastAsia="宋体"/>
          <w:lang w:eastAsia="zh-CN"/>
        </w:rPr>
        <w:t>about</w:t>
      </w:r>
      <w:r w:rsidR="00712DC4">
        <w:rPr>
          <w:rFonts w:eastAsia="宋体" w:hint="eastAsia"/>
          <w:lang w:eastAsia="zh-CN"/>
        </w:rPr>
        <w:t xml:space="preserve"> multi-TTI scheduling was achieved</w:t>
      </w:r>
      <w:r w:rsidR="00712DC4" w:rsidRPr="006760E7">
        <w:rPr>
          <w:rFonts w:eastAsia="宋体"/>
          <w:lang w:eastAsia="zh-CN"/>
        </w:rPr>
        <w:t>:</w:t>
      </w:r>
    </w:p>
    <w:p w:rsidR="00A31078" w:rsidRDefault="00A31078" w:rsidP="00AA21CD">
      <w:pPr>
        <w:spacing w:beforeLines="50" w:afterLines="50"/>
        <w:jc w:val="both"/>
        <w:rPr>
          <w:rFonts w:eastAsia="宋体"/>
          <w:lang w:eastAsia="zh-CN"/>
        </w:rPr>
      </w:pPr>
      <w:r>
        <w:rPr>
          <w:rFonts w:eastAsia="宋体"/>
          <w:noProof/>
          <w:lang w:eastAsia="zh-CN"/>
        </w:rPr>
      </w:r>
      <w:r w:rsidR="00AA21CD">
        <w:rPr>
          <w:rFonts w:eastAsia="宋体"/>
          <w:noProof/>
          <w:lang w:eastAsia="zh-CN"/>
        </w:rPr>
        <w:pict>
          <v:shape id="Text Box 2" o:spid="_x0000_s1026" type="#_x0000_t202" style="width:453.15pt;height:76.95pt;visibility:visible;mso-position-horizontal-relative:char;mso-position-vertical-relative:line">
            <v:textbox style="mso-fit-shape-to-text:t">
              <w:txbxContent>
                <w:p w:rsidR="00712DC4" w:rsidRPr="003C5F82" w:rsidRDefault="00712DC4" w:rsidP="00712DC4">
                  <w:pPr>
                    <w:rPr>
                      <w:szCs w:val="20"/>
                    </w:rPr>
                  </w:pPr>
                  <w:r w:rsidRPr="003C5F82">
                    <w:rPr>
                      <w:szCs w:val="20"/>
                      <w:highlight w:val="green"/>
                    </w:rPr>
                    <w:t>Agreement:</w:t>
                  </w:r>
                </w:p>
                <w:p w:rsidR="00A95905" w:rsidRDefault="00712DC4">
                  <w:pPr>
                    <w:spacing w:before="120"/>
                    <w:rPr>
                      <w:szCs w:val="20"/>
                    </w:rPr>
                  </w:pPr>
                  <w:r w:rsidRPr="003C5F82">
                    <w:rPr>
                      <w:szCs w:val="20"/>
                    </w:rPr>
                    <w:t>Scheduling PUSCH over multiple slots/mini-slots by single DCI supports at least multiple continuous PUSCHs with separate TBs</w:t>
                  </w:r>
                </w:p>
                <w:p w:rsidR="00A95905" w:rsidRDefault="00420DC1">
                  <w:pPr>
                    <w:pStyle w:val="af"/>
                    <w:numPr>
                      <w:ilvl w:val="0"/>
                      <w:numId w:val="55"/>
                    </w:numPr>
                    <w:spacing w:before="120"/>
                    <w:ind w:firstLineChars="0"/>
                    <w:rPr>
                      <w:bCs/>
                      <w:sz w:val="20"/>
                      <w:szCs w:val="20"/>
                      <w:lang w:eastAsia="zh-CN"/>
                    </w:rPr>
                  </w:pPr>
                  <w:r w:rsidRPr="00420DC1">
                    <w:rPr>
                      <w:rFonts w:ascii="Times New Roman" w:hAnsi="Times New Roman"/>
                      <w:sz w:val="20"/>
                      <w:szCs w:val="20"/>
                    </w:rPr>
                    <w:t>Each TB is mapped to at most one slot or one mini-slot</w:t>
                  </w:r>
                </w:p>
              </w:txbxContent>
            </v:textbox>
            <w10:wrap type="none"/>
            <w10:anchorlock/>
          </v:shape>
        </w:pict>
      </w:r>
    </w:p>
    <w:p w:rsidR="00A31078" w:rsidRDefault="00712DC4" w:rsidP="00AA21CD">
      <w:pPr>
        <w:spacing w:beforeLines="50" w:afterLines="50"/>
        <w:jc w:val="both"/>
        <w:rPr>
          <w:rFonts w:eastAsiaTheme="minorEastAsia"/>
          <w:lang w:eastAsia="zh-CN"/>
        </w:rPr>
      </w:pPr>
      <w:r>
        <w:rPr>
          <w:rFonts w:eastAsia="宋体" w:hint="eastAsia"/>
          <w:lang w:eastAsia="zh-CN"/>
        </w:rPr>
        <w:t xml:space="preserve">Based on the agreement above, </w:t>
      </w:r>
      <w:r>
        <w:rPr>
          <w:rFonts w:eastAsia="宋体" w:hint="eastAsia"/>
          <w:lang w:val="en-GB" w:eastAsia="zh-CN"/>
        </w:rPr>
        <w:t xml:space="preserve">new DCI format for </w:t>
      </w:r>
      <w:r>
        <w:rPr>
          <w:rFonts w:eastAsia="宋体" w:hint="eastAsia"/>
          <w:lang w:eastAsia="zh-CN"/>
        </w:rPr>
        <w:t>scheduling multiple TTIs using a single UL grant is</w:t>
      </w:r>
      <w:r>
        <w:rPr>
          <w:rFonts w:eastAsia="宋体"/>
          <w:lang w:eastAsia="zh-CN"/>
        </w:rPr>
        <w:t xml:space="preserve"> required</w:t>
      </w:r>
      <w:r>
        <w:rPr>
          <w:rFonts w:eastAsia="宋体" w:hint="eastAsia"/>
          <w:lang w:eastAsia="zh-CN"/>
        </w:rPr>
        <w:t>.</w:t>
      </w:r>
      <w:r w:rsidR="00AC4BAA">
        <w:rPr>
          <w:rFonts w:eastAsia="宋体" w:hint="eastAsia"/>
          <w:lang w:eastAsia="zh-CN"/>
        </w:rPr>
        <w:t xml:space="preserve"> In </w:t>
      </w:r>
      <w:proofErr w:type="spellStart"/>
      <w:r w:rsidR="00AC4BAA">
        <w:rPr>
          <w:rFonts w:eastAsia="宋体" w:hint="eastAsia"/>
          <w:lang w:eastAsia="zh-CN"/>
        </w:rPr>
        <w:t>eLAA</w:t>
      </w:r>
      <w:proofErr w:type="spellEnd"/>
      <w:r w:rsidR="00AC4BAA">
        <w:rPr>
          <w:rFonts w:eastAsia="宋体" w:hint="eastAsia"/>
          <w:lang w:eastAsia="zh-CN"/>
        </w:rPr>
        <w:t xml:space="preserve">, DCI formats 0B/4B </w:t>
      </w:r>
      <w:proofErr w:type="gramStart"/>
      <w:r w:rsidR="00AC4BAA">
        <w:rPr>
          <w:rFonts w:eastAsia="宋体" w:hint="eastAsia"/>
          <w:lang w:eastAsia="zh-CN"/>
        </w:rPr>
        <w:t>are</w:t>
      </w:r>
      <w:proofErr w:type="gramEnd"/>
      <w:r w:rsidR="00AC4BAA">
        <w:rPr>
          <w:rFonts w:eastAsia="宋体" w:hint="eastAsia"/>
          <w:lang w:eastAsia="zh-CN"/>
        </w:rPr>
        <w:t xml:space="preserve"> introduced to schedule </w:t>
      </w:r>
      <w:r w:rsidR="00AC4BAA">
        <w:t>PUSCH</w:t>
      </w:r>
      <w:r w:rsidR="00AC4BAA">
        <w:rPr>
          <w:rFonts w:hint="eastAsia"/>
        </w:rPr>
        <w:t xml:space="preserve"> in each of multiple </w:t>
      </w:r>
      <w:r w:rsidR="00B0113C">
        <w:rPr>
          <w:rFonts w:eastAsiaTheme="minorEastAsia" w:hint="eastAsia"/>
          <w:lang w:eastAsia="zh-CN"/>
        </w:rPr>
        <w:t xml:space="preserve">consecutive </w:t>
      </w:r>
      <w:proofErr w:type="spellStart"/>
      <w:r w:rsidR="00AC4BAA">
        <w:rPr>
          <w:rFonts w:hint="eastAsia"/>
        </w:rPr>
        <w:t>subframes</w:t>
      </w:r>
      <w:proofErr w:type="spellEnd"/>
      <w:r w:rsidR="00B0113C">
        <w:rPr>
          <w:rFonts w:eastAsiaTheme="minorEastAsia" w:hint="eastAsia"/>
          <w:lang w:eastAsia="zh-CN"/>
        </w:rPr>
        <w:t xml:space="preserve"> for single antenna port and multi-antenna port transmission mode, respectively.</w:t>
      </w:r>
      <w:r w:rsidR="00EE1F16">
        <w:rPr>
          <w:rFonts w:eastAsiaTheme="minorEastAsia" w:hint="eastAsia"/>
          <w:lang w:eastAsia="zh-CN"/>
        </w:rPr>
        <w:t xml:space="preserve"> </w:t>
      </w:r>
      <w:r w:rsidR="001A18A0">
        <w:rPr>
          <w:rFonts w:eastAsiaTheme="minorEastAsia" w:hint="eastAsia"/>
          <w:lang w:eastAsia="zh-CN"/>
        </w:rPr>
        <w:t xml:space="preserve">In NR Rel-15, </w:t>
      </w:r>
      <w:r w:rsidR="001A18A0" w:rsidRPr="001A18A0">
        <w:rPr>
          <w:rFonts w:eastAsia="宋体"/>
          <w:lang w:eastAsia="zh-CN"/>
        </w:rPr>
        <w:t>DCI format 0_0 and DCI format 0_1</w:t>
      </w:r>
      <w:r w:rsidR="001A18A0">
        <w:rPr>
          <w:rFonts w:eastAsia="宋体" w:hint="eastAsia"/>
          <w:lang w:eastAsia="zh-CN"/>
        </w:rPr>
        <w:t xml:space="preserve"> can be used to schedule single PUSCH transmission, </w:t>
      </w:r>
      <w:r w:rsidR="001A18A0" w:rsidRPr="001A18A0">
        <w:rPr>
          <w:rFonts w:eastAsia="宋体"/>
          <w:lang w:eastAsia="zh-CN"/>
        </w:rPr>
        <w:t>known as the fallback format</w:t>
      </w:r>
      <w:r w:rsidR="001A18A0">
        <w:rPr>
          <w:rFonts w:eastAsia="宋体" w:hint="eastAsia"/>
          <w:lang w:eastAsia="zh-CN"/>
        </w:rPr>
        <w:t xml:space="preserve"> and </w:t>
      </w:r>
      <w:r w:rsidR="001A18A0" w:rsidRPr="001A18A0">
        <w:rPr>
          <w:rFonts w:eastAsia="宋体"/>
          <w:lang w:eastAsia="zh-CN"/>
        </w:rPr>
        <w:t>the non-fallback format</w:t>
      </w:r>
      <w:r w:rsidR="001A18A0">
        <w:rPr>
          <w:rFonts w:eastAsia="宋体" w:hint="eastAsia"/>
          <w:lang w:eastAsia="zh-CN"/>
        </w:rPr>
        <w:t xml:space="preserve"> respectively. All these DCI formats can be </w:t>
      </w:r>
      <w:r w:rsidR="001D486E">
        <w:rPr>
          <w:rFonts w:eastAsia="宋体" w:hint="eastAsia"/>
          <w:lang w:eastAsia="zh-CN"/>
        </w:rPr>
        <w:t>considere</w:t>
      </w:r>
      <w:r w:rsidR="001A18A0">
        <w:rPr>
          <w:rFonts w:eastAsia="宋体" w:hint="eastAsia"/>
          <w:lang w:eastAsia="zh-CN"/>
        </w:rPr>
        <w:t xml:space="preserve">d as a starting point for the design of new </w:t>
      </w:r>
      <w:r w:rsidR="001A18A0">
        <w:rPr>
          <w:rFonts w:eastAsia="宋体" w:hint="eastAsia"/>
          <w:lang w:val="en-GB" w:eastAsia="zh-CN"/>
        </w:rPr>
        <w:t xml:space="preserve">DCI format </w:t>
      </w:r>
      <w:r w:rsidR="008F2685">
        <w:rPr>
          <w:rFonts w:eastAsia="宋体" w:hint="eastAsia"/>
          <w:lang w:val="en-GB" w:eastAsia="zh-CN"/>
        </w:rPr>
        <w:t>to schedule multiple TTIs</w:t>
      </w:r>
      <w:r w:rsidR="001A18A0">
        <w:rPr>
          <w:rFonts w:eastAsia="宋体" w:hint="eastAsia"/>
          <w:lang w:eastAsia="zh-CN"/>
        </w:rPr>
        <w:t xml:space="preserve"> using a single UL grant</w:t>
      </w:r>
      <w:r w:rsidR="008F2685">
        <w:rPr>
          <w:rFonts w:eastAsia="宋体" w:hint="eastAsia"/>
          <w:lang w:eastAsia="zh-CN"/>
        </w:rPr>
        <w:t xml:space="preserve">, with each TTI corresponding to a </w:t>
      </w:r>
      <w:r w:rsidR="008F2685">
        <w:rPr>
          <w:rFonts w:eastAsia="宋体"/>
          <w:lang w:eastAsia="zh-CN"/>
        </w:rPr>
        <w:t>separate</w:t>
      </w:r>
      <w:r w:rsidR="008F2685">
        <w:rPr>
          <w:rFonts w:eastAsia="宋体" w:hint="eastAsia"/>
          <w:lang w:eastAsia="zh-CN"/>
        </w:rPr>
        <w:t xml:space="preserve"> TB</w:t>
      </w:r>
      <w:r w:rsidR="001A18A0">
        <w:rPr>
          <w:rFonts w:eastAsia="宋体" w:hint="eastAsia"/>
          <w:lang w:eastAsia="zh-CN"/>
        </w:rPr>
        <w:t>.</w:t>
      </w:r>
    </w:p>
    <w:p w:rsidR="00024B7F" w:rsidRPr="009A0BBF" w:rsidRDefault="00024B7F" w:rsidP="00024B7F">
      <w:pPr>
        <w:pStyle w:val="a5"/>
        <w:jc w:val="both"/>
        <w:rPr>
          <w:b/>
          <w:i/>
          <w:lang w:eastAsia="zh-CN"/>
        </w:rPr>
      </w:pPr>
      <w:r w:rsidRPr="009A0BBF">
        <w:rPr>
          <w:b/>
          <w:i/>
          <w:sz w:val="21"/>
          <w:szCs w:val="24"/>
          <w:lang w:eastAsia="zh-CN"/>
        </w:rPr>
        <w:t xml:space="preserve">Proposal </w:t>
      </w:r>
      <w:r w:rsidR="00A31078" w:rsidRPr="009A0BBF">
        <w:rPr>
          <w:b/>
          <w:bCs/>
          <w:i/>
          <w:sz w:val="21"/>
          <w:szCs w:val="24"/>
          <w:lang w:eastAsia="zh-CN"/>
        </w:rPr>
        <w:fldChar w:fldCharType="begin"/>
      </w:r>
      <w:r w:rsidRPr="009A0BBF">
        <w:rPr>
          <w:b/>
          <w:i/>
          <w:sz w:val="21"/>
          <w:szCs w:val="24"/>
          <w:lang w:eastAsia="zh-CN"/>
        </w:rPr>
        <w:instrText xml:space="preserve"> SEQ Proposal \* ARABIC </w:instrText>
      </w:r>
      <w:r w:rsidR="00A31078" w:rsidRPr="009A0BBF">
        <w:rPr>
          <w:b/>
          <w:bCs/>
          <w:i/>
          <w:sz w:val="21"/>
          <w:szCs w:val="24"/>
          <w:lang w:eastAsia="zh-CN"/>
        </w:rPr>
        <w:fldChar w:fldCharType="separate"/>
      </w:r>
      <w:r w:rsidR="00D83CA6">
        <w:rPr>
          <w:b/>
          <w:i/>
          <w:noProof/>
          <w:sz w:val="21"/>
          <w:szCs w:val="24"/>
          <w:lang w:eastAsia="zh-CN"/>
        </w:rPr>
        <w:t>6</w:t>
      </w:r>
      <w:r w:rsidR="00A31078" w:rsidRPr="009A0BBF">
        <w:rPr>
          <w:b/>
          <w:bCs/>
          <w:i/>
          <w:sz w:val="21"/>
          <w:szCs w:val="24"/>
          <w:lang w:eastAsia="zh-CN"/>
        </w:rPr>
        <w:fldChar w:fldCharType="end"/>
      </w:r>
      <w:r w:rsidRPr="009A0BBF">
        <w:rPr>
          <w:b/>
          <w:i/>
          <w:sz w:val="21"/>
          <w:lang w:eastAsia="zh-CN"/>
        </w:rPr>
        <w:t>:</w:t>
      </w:r>
      <w:r w:rsidRPr="009A0BBF">
        <w:rPr>
          <w:b/>
          <w:i/>
          <w:lang w:eastAsia="zh-CN"/>
        </w:rPr>
        <w:t xml:space="preserve"> </w:t>
      </w:r>
      <w:r w:rsidR="001D486E">
        <w:rPr>
          <w:rFonts w:hint="eastAsia"/>
          <w:b/>
          <w:i/>
          <w:lang w:eastAsia="zh-CN"/>
        </w:rPr>
        <w:t>N</w:t>
      </w:r>
      <w:r w:rsidR="001D486E" w:rsidRPr="001D486E">
        <w:rPr>
          <w:b/>
          <w:i/>
          <w:lang w:eastAsia="zh-CN"/>
        </w:rPr>
        <w:t>ew DCI format for scheduling multiple TTIs using a single UL grant is required</w:t>
      </w:r>
      <w:r w:rsidR="001D486E">
        <w:rPr>
          <w:rFonts w:hint="eastAsia"/>
          <w:b/>
          <w:i/>
          <w:lang w:eastAsia="zh-CN"/>
        </w:rPr>
        <w:t xml:space="preserve">, and DCI formats 0B/4B in </w:t>
      </w:r>
      <w:proofErr w:type="spellStart"/>
      <w:r w:rsidR="001D486E">
        <w:rPr>
          <w:rFonts w:hint="eastAsia"/>
          <w:b/>
          <w:i/>
          <w:lang w:eastAsia="zh-CN"/>
        </w:rPr>
        <w:t>eLAA</w:t>
      </w:r>
      <w:proofErr w:type="spellEnd"/>
      <w:r w:rsidR="001D486E">
        <w:rPr>
          <w:rFonts w:hint="eastAsia"/>
          <w:b/>
          <w:i/>
          <w:lang w:eastAsia="zh-CN"/>
        </w:rPr>
        <w:t xml:space="preserve"> as well as DCI format</w:t>
      </w:r>
      <w:r w:rsidR="00CD1B65">
        <w:rPr>
          <w:rFonts w:hint="eastAsia"/>
          <w:b/>
          <w:i/>
          <w:lang w:eastAsia="zh-CN"/>
        </w:rPr>
        <w:t>s</w:t>
      </w:r>
      <w:r w:rsidR="001D486E">
        <w:rPr>
          <w:rFonts w:hint="eastAsia"/>
          <w:b/>
          <w:i/>
          <w:lang w:eastAsia="zh-CN"/>
        </w:rPr>
        <w:t xml:space="preserve"> 0_0/0_1 in NR Rel-15 can be considered as </w:t>
      </w:r>
      <w:r w:rsidR="00CF4CA9">
        <w:rPr>
          <w:rFonts w:hint="eastAsia"/>
          <w:b/>
          <w:i/>
          <w:lang w:eastAsia="zh-CN"/>
        </w:rPr>
        <w:t>a</w:t>
      </w:r>
      <w:r w:rsidR="001D486E">
        <w:rPr>
          <w:rFonts w:hint="eastAsia"/>
          <w:b/>
          <w:i/>
          <w:lang w:eastAsia="zh-CN"/>
        </w:rPr>
        <w:t xml:space="preserve"> starting point. </w:t>
      </w:r>
    </w:p>
    <w:p w:rsidR="007136DC" w:rsidRDefault="00604EDF" w:rsidP="006466A8">
      <w:pPr>
        <w:spacing w:before="120" w:after="120"/>
        <w:jc w:val="both"/>
        <w:rPr>
          <w:rFonts w:eastAsia="宋体"/>
          <w:lang w:eastAsia="zh-CN"/>
        </w:rPr>
      </w:pPr>
      <w:r>
        <w:rPr>
          <w:rFonts w:eastAsia="宋体" w:hint="eastAsia"/>
          <w:lang w:eastAsia="zh-CN"/>
        </w:rPr>
        <w:t xml:space="preserve">To improve the probability </w:t>
      </w:r>
      <w:r w:rsidR="00B061DD">
        <w:rPr>
          <w:rFonts w:eastAsia="宋体"/>
          <w:lang w:eastAsia="zh-CN"/>
        </w:rPr>
        <w:t>of successful</w:t>
      </w:r>
      <w:r>
        <w:rPr>
          <w:rFonts w:eastAsia="宋体" w:hint="eastAsia"/>
          <w:lang w:eastAsia="zh-CN"/>
        </w:rPr>
        <w:t xml:space="preserve"> access to the shared cha</w:t>
      </w:r>
      <w:r w:rsidR="00B061DD">
        <w:rPr>
          <w:rFonts w:eastAsia="宋体" w:hint="eastAsia"/>
          <w:lang w:eastAsia="zh-CN"/>
        </w:rPr>
        <w:t>nnel, multiple starting points can be considered, that is, there are several positions during a slot where an attempt for evaluating availability of the shared channel can be made before successfully accessing to the shared channel.</w:t>
      </w:r>
      <w:r w:rsidR="008B432D">
        <w:rPr>
          <w:rFonts w:eastAsia="宋体" w:hint="eastAsia"/>
          <w:lang w:eastAsia="zh-CN"/>
        </w:rPr>
        <w:t xml:space="preserve"> Alternatively, </w:t>
      </w:r>
      <w:r w:rsidR="00E71FB1">
        <w:rPr>
          <w:rFonts w:eastAsia="宋体" w:hint="eastAsia"/>
          <w:lang w:eastAsia="zh-CN"/>
        </w:rPr>
        <w:t xml:space="preserve">mini-slots can be scheduled at the initial part of, or throughout the scheduled multiple slots. When the UE has gained the shared channel at the beginning of </w:t>
      </w:r>
      <w:r w:rsidR="00E71142">
        <w:rPr>
          <w:rFonts w:eastAsia="宋体" w:hint="eastAsia"/>
          <w:lang w:eastAsia="zh-CN"/>
        </w:rPr>
        <w:t>some</w:t>
      </w:r>
      <w:r w:rsidR="00E71FB1">
        <w:rPr>
          <w:rFonts w:eastAsia="宋体" w:hint="eastAsia"/>
          <w:lang w:eastAsia="zh-CN"/>
        </w:rPr>
        <w:t xml:space="preserve"> mini-slot, it could transmit </w:t>
      </w:r>
      <w:r w:rsidR="00F56BF8">
        <w:rPr>
          <w:rFonts w:eastAsia="宋体" w:hint="eastAsia"/>
          <w:lang w:eastAsia="zh-CN"/>
        </w:rPr>
        <w:t>in</w:t>
      </w:r>
      <w:r w:rsidR="00E71FB1">
        <w:rPr>
          <w:rFonts w:eastAsia="宋体" w:hint="eastAsia"/>
          <w:lang w:eastAsia="zh-CN"/>
        </w:rPr>
        <w:t xml:space="preserve"> mini-slot granularity until the </w:t>
      </w:r>
      <w:r w:rsidR="004F14A7">
        <w:rPr>
          <w:rFonts w:eastAsia="宋体" w:hint="eastAsia"/>
          <w:lang w:eastAsia="zh-CN"/>
        </w:rPr>
        <w:t>next</w:t>
      </w:r>
      <w:r w:rsidR="00E71FB1">
        <w:rPr>
          <w:rFonts w:eastAsia="宋体" w:hint="eastAsia"/>
          <w:lang w:eastAsia="zh-CN"/>
        </w:rPr>
        <w:t xml:space="preserve"> slot boundary</w:t>
      </w:r>
      <w:r w:rsidR="00E71142">
        <w:rPr>
          <w:rFonts w:eastAsia="宋体" w:hint="eastAsia"/>
          <w:lang w:eastAsia="zh-CN"/>
        </w:rPr>
        <w:t xml:space="preserve"> met</w:t>
      </w:r>
      <w:r w:rsidR="00E71FB1">
        <w:rPr>
          <w:rFonts w:eastAsia="宋体" w:hint="eastAsia"/>
          <w:lang w:eastAsia="zh-CN"/>
        </w:rPr>
        <w:t xml:space="preserve">, after which </w:t>
      </w:r>
      <w:r w:rsidR="00E71142">
        <w:rPr>
          <w:rFonts w:eastAsia="宋体" w:hint="eastAsia"/>
          <w:lang w:eastAsia="zh-CN"/>
        </w:rPr>
        <w:t>it will switch to</w:t>
      </w:r>
      <w:r w:rsidR="00E71FB1">
        <w:rPr>
          <w:rFonts w:eastAsia="宋体" w:hint="eastAsia"/>
          <w:lang w:eastAsia="zh-CN"/>
        </w:rPr>
        <w:t xml:space="preserve"> slot granularity.</w:t>
      </w:r>
      <w:r w:rsidR="00E71142">
        <w:rPr>
          <w:rFonts w:eastAsia="宋体" w:hint="eastAsia"/>
          <w:lang w:eastAsia="zh-CN"/>
        </w:rPr>
        <w:t xml:space="preserve"> </w:t>
      </w:r>
      <w:r w:rsidR="004853E1">
        <w:rPr>
          <w:rFonts w:eastAsia="宋体"/>
          <w:lang w:eastAsia="zh-CN"/>
        </w:rPr>
        <w:t>O</w:t>
      </w:r>
      <w:r w:rsidR="004853E1">
        <w:rPr>
          <w:rFonts w:eastAsia="宋体" w:hint="eastAsia"/>
          <w:lang w:eastAsia="zh-CN"/>
        </w:rPr>
        <w:t xml:space="preserve">r </w:t>
      </w:r>
      <w:r w:rsidR="004853E1">
        <w:rPr>
          <w:rFonts w:eastAsia="宋体"/>
          <w:lang w:eastAsia="zh-CN"/>
        </w:rPr>
        <w:t>t</w:t>
      </w:r>
      <w:r w:rsidR="00E71142">
        <w:rPr>
          <w:rFonts w:eastAsia="宋体" w:hint="eastAsia"/>
          <w:lang w:eastAsia="zh-CN"/>
        </w:rPr>
        <w:t xml:space="preserve">he UE could aggregate some consecutive mini-slots </w:t>
      </w:r>
      <w:r w:rsidR="00F56BF8">
        <w:rPr>
          <w:rFonts w:eastAsia="宋体"/>
          <w:lang w:eastAsia="zh-CN"/>
        </w:rPr>
        <w:t>as</w:t>
      </w:r>
      <w:r w:rsidR="00E71142">
        <w:rPr>
          <w:rFonts w:eastAsia="宋体" w:hint="eastAsia"/>
          <w:lang w:eastAsia="zh-CN"/>
        </w:rPr>
        <w:t xml:space="preserve"> a larger mini-slot or full slot, without crossing slot boundaries, </w:t>
      </w:r>
      <w:r w:rsidR="004F14A7">
        <w:rPr>
          <w:rFonts w:eastAsia="宋体" w:hint="eastAsia"/>
          <w:lang w:eastAsia="zh-CN"/>
        </w:rPr>
        <w:t>in contrast</w:t>
      </w:r>
      <w:r w:rsidR="00E71142">
        <w:rPr>
          <w:rFonts w:eastAsia="宋体" w:hint="eastAsia"/>
          <w:lang w:eastAsia="zh-CN"/>
        </w:rPr>
        <w:t xml:space="preserve"> to the scheduled slot/mini-slot boundaries, to decrease the number of occupied HARQ processes. To achieve this</w:t>
      </w:r>
      <w:r w:rsidR="004F14A7">
        <w:rPr>
          <w:rFonts w:eastAsia="宋体" w:hint="eastAsia"/>
          <w:lang w:eastAsia="zh-CN"/>
        </w:rPr>
        <w:t xml:space="preserve"> and avoid ambiguity between </w:t>
      </w:r>
      <w:proofErr w:type="spellStart"/>
      <w:r w:rsidR="004F14A7">
        <w:rPr>
          <w:rFonts w:eastAsia="宋体" w:hint="eastAsia"/>
          <w:lang w:eastAsia="zh-CN"/>
        </w:rPr>
        <w:t>gNB</w:t>
      </w:r>
      <w:proofErr w:type="spellEnd"/>
      <w:r w:rsidR="004F14A7">
        <w:rPr>
          <w:rFonts w:eastAsia="宋体" w:hint="eastAsia"/>
          <w:lang w:eastAsia="zh-CN"/>
        </w:rPr>
        <w:t xml:space="preserve"> and UE</w:t>
      </w:r>
      <w:r w:rsidR="00E71142">
        <w:rPr>
          <w:rFonts w:eastAsia="宋体" w:hint="eastAsia"/>
          <w:lang w:eastAsia="zh-CN"/>
        </w:rPr>
        <w:t>, predefined rules or assistant information piggybacked in PUSCH transmission could be considered</w:t>
      </w:r>
      <w:r w:rsidR="006F0B14">
        <w:rPr>
          <w:rFonts w:eastAsia="宋体" w:hint="eastAsia"/>
          <w:lang w:eastAsia="zh-CN"/>
        </w:rPr>
        <w:t>.</w:t>
      </w:r>
    </w:p>
    <w:p w:rsidR="00861735" w:rsidRPr="009A0BBF" w:rsidRDefault="00861735" w:rsidP="00861735">
      <w:pPr>
        <w:pStyle w:val="a5"/>
        <w:jc w:val="both"/>
        <w:rPr>
          <w:b/>
          <w:i/>
          <w:lang w:eastAsia="zh-CN"/>
        </w:rPr>
      </w:pPr>
      <w:r w:rsidRPr="009A0BBF">
        <w:rPr>
          <w:b/>
          <w:i/>
          <w:sz w:val="21"/>
          <w:szCs w:val="24"/>
          <w:lang w:eastAsia="zh-CN"/>
        </w:rPr>
        <w:t xml:space="preserve">Proposal </w:t>
      </w:r>
      <w:r w:rsidR="00A31078" w:rsidRPr="009A0BBF">
        <w:rPr>
          <w:b/>
          <w:bCs/>
          <w:i/>
          <w:sz w:val="21"/>
          <w:szCs w:val="24"/>
          <w:lang w:eastAsia="zh-CN"/>
        </w:rPr>
        <w:fldChar w:fldCharType="begin"/>
      </w:r>
      <w:r w:rsidRPr="009A0BBF">
        <w:rPr>
          <w:b/>
          <w:i/>
          <w:sz w:val="21"/>
          <w:szCs w:val="24"/>
          <w:lang w:eastAsia="zh-CN"/>
        </w:rPr>
        <w:instrText xml:space="preserve"> SEQ Proposal \* ARABIC </w:instrText>
      </w:r>
      <w:r w:rsidR="00A31078" w:rsidRPr="009A0BBF">
        <w:rPr>
          <w:b/>
          <w:bCs/>
          <w:i/>
          <w:sz w:val="21"/>
          <w:szCs w:val="24"/>
          <w:lang w:eastAsia="zh-CN"/>
        </w:rPr>
        <w:fldChar w:fldCharType="separate"/>
      </w:r>
      <w:r w:rsidR="00D83CA6">
        <w:rPr>
          <w:b/>
          <w:i/>
          <w:noProof/>
          <w:sz w:val="21"/>
          <w:szCs w:val="24"/>
          <w:lang w:eastAsia="zh-CN"/>
        </w:rPr>
        <w:t>7</w:t>
      </w:r>
      <w:r w:rsidR="00A31078" w:rsidRPr="009A0BBF">
        <w:rPr>
          <w:b/>
          <w:bCs/>
          <w:i/>
          <w:sz w:val="21"/>
          <w:szCs w:val="24"/>
          <w:lang w:eastAsia="zh-CN"/>
        </w:rPr>
        <w:fldChar w:fldCharType="end"/>
      </w:r>
      <w:r w:rsidRPr="009A0BBF">
        <w:rPr>
          <w:b/>
          <w:i/>
          <w:sz w:val="21"/>
          <w:lang w:eastAsia="zh-CN"/>
        </w:rPr>
        <w:t>:</w:t>
      </w:r>
      <w:r w:rsidRPr="009A0BBF">
        <w:rPr>
          <w:b/>
          <w:i/>
          <w:lang w:eastAsia="zh-CN"/>
        </w:rPr>
        <w:t xml:space="preserve"> </w:t>
      </w:r>
      <w:r w:rsidR="006F0B14">
        <w:rPr>
          <w:rFonts w:hint="eastAsia"/>
          <w:b/>
          <w:i/>
          <w:lang w:eastAsia="zh-CN"/>
        </w:rPr>
        <w:t>Multiple starting points or mini-slots can be considered when s</w:t>
      </w:r>
      <w:r w:rsidR="006F0B14" w:rsidRPr="00861735">
        <w:rPr>
          <w:b/>
          <w:i/>
          <w:lang w:eastAsia="zh-CN"/>
        </w:rPr>
        <w:t xml:space="preserve">cheduling </w:t>
      </w:r>
      <w:r w:rsidRPr="00861735">
        <w:rPr>
          <w:b/>
          <w:i/>
          <w:lang w:eastAsia="zh-CN"/>
        </w:rPr>
        <w:t>multiple consecutive TTIs</w:t>
      </w:r>
      <w:r>
        <w:rPr>
          <w:rFonts w:hint="eastAsia"/>
          <w:b/>
          <w:i/>
          <w:lang w:eastAsia="zh-CN"/>
        </w:rPr>
        <w:t xml:space="preserve"> using a single UL grant.</w:t>
      </w:r>
    </w:p>
    <w:p w:rsidR="006C51D2" w:rsidRDefault="004F14A7" w:rsidP="00654AA6">
      <w:pPr>
        <w:pStyle w:val="a0"/>
        <w:rPr>
          <w:rFonts w:eastAsia="宋体"/>
          <w:lang w:val="en-GB" w:eastAsia="zh-CN"/>
        </w:rPr>
      </w:pPr>
      <w:r>
        <w:rPr>
          <w:rFonts w:eastAsia="宋体" w:hint="eastAsia"/>
          <w:lang w:val="en-GB" w:eastAsia="zh-CN"/>
        </w:rPr>
        <w:t xml:space="preserve">In NR Rel-15, slot aggregation </w:t>
      </w:r>
      <w:r w:rsidR="00654AA6">
        <w:rPr>
          <w:rFonts w:eastAsia="宋体" w:hint="eastAsia"/>
          <w:lang w:val="en-GB" w:eastAsia="zh-CN"/>
        </w:rPr>
        <w:t xml:space="preserve">is supported for which </w:t>
      </w:r>
      <w:r w:rsidR="00654AA6">
        <w:rPr>
          <w:rFonts w:eastAsia="宋体"/>
          <w:lang w:val="en-GB" w:eastAsia="zh-CN"/>
        </w:rPr>
        <w:t>repetition</w:t>
      </w:r>
      <w:r w:rsidR="00654AA6">
        <w:rPr>
          <w:rFonts w:eastAsia="宋体" w:hint="eastAsia"/>
          <w:lang w:val="en-GB" w:eastAsia="zh-CN"/>
        </w:rPr>
        <w:t>s</w:t>
      </w:r>
      <w:r w:rsidR="00654AA6">
        <w:rPr>
          <w:rFonts w:eastAsia="宋体"/>
          <w:lang w:val="en-GB" w:eastAsia="zh-CN"/>
        </w:rPr>
        <w:t xml:space="preserve"> of a </w:t>
      </w:r>
      <w:r w:rsidR="00890E9B">
        <w:rPr>
          <w:rFonts w:eastAsia="宋体" w:hint="eastAsia"/>
          <w:lang w:val="en-GB" w:eastAsia="zh-CN"/>
        </w:rPr>
        <w:t xml:space="preserve">single </w:t>
      </w:r>
      <w:r w:rsidR="00654AA6">
        <w:rPr>
          <w:rFonts w:eastAsia="宋体"/>
          <w:lang w:val="en-GB" w:eastAsia="zh-CN"/>
        </w:rPr>
        <w:t>TB</w:t>
      </w:r>
      <w:r w:rsidR="00654AA6">
        <w:rPr>
          <w:rFonts w:eastAsia="宋体" w:hint="eastAsia"/>
          <w:lang w:val="en-GB" w:eastAsia="zh-CN"/>
        </w:rPr>
        <w:t xml:space="preserve"> are transmitted</w:t>
      </w:r>
      <w:r w:rsidR="00DC4969">
        <w:rPr>
          <w:rFonts w:eastAsia="宋体" w:hint="eastAsia"/>
          <w:lang w:val="en-GB" w:eastAsia="zh-CN"/>
        </w:rPr>
        <w:t xml:space="preserve"> </w:t>
      </w:r>
      <w:r w:rsidR="00E85C69">
        <w:rPr>
          <w:rFonts w:eastAsia="宋体" w:hint="eastAsia"/>
          <w:lang w:val="en-GB" w:eastAsia="zh-CN"/>
        </w:rPr>
        <w:t xml:space="preserve">across multiple </w:t>
      </w:r>
      <w:r w:rsidR="00DC4969">
        <w:rPr>
          <w:rFonts w:eastAsia="宋体" w:hint="eastAsia"/>
          <w:lang w:val="en-GB" w:eastAsia="zh-CN"/>
        </w:rPr>
        <w:t xml:space="preserve">consecutive </w:t>
      </w:r>
      <w:r w:rsidR="00E85C69">
        <w:rPr>
          <w:rFonts w:eastAsia="宋体" w:hint="eastAsia"/>
          <w:lang w:val="en-GB" w:eastAsia="zh-CN"/>
        </w:rPr>
        <w:t>TTIs</w:t>
      </w:r>
      <w:r w:rsidR="006C51D2">
        <w:rPr>
          <w:rFonts w:eastAsia="宋体"/>
          <w:lang w:val="en-GB" w:eastAsia="zh-CN"/>
        </w:rPr>
        <w:t>.</w:t>
      </w:r>
      <w:r w:rsidR="00E85C69">
        <w:rPr>
          <w:rFonts w:eastAsia="宋体" w:hint="eastAsia"/>
          <w:lang w:val="en-GB" w:eastAsia="zh-CN"/>
        </w:rPr>
        <w:t xml:space="preserve"> </w:t>
      </w:r>
      <w:r w:rsidR="00890E9B">
        <w:rPr>
          <w:rFonts w:eastAsia="宋体" w:hint="eastAsia"/>
          <w:lang w:val="en-GB" w:eastAsia="zh-CN"/>
        </w:rPr>
        <w:t xml:space="preserve">In NR-U, similar mechanism can be considered where </w:t>
      </w:r>
      <w:proofErr w:type="spellStart"/>
      <w:r w:rsidR="00C9272A">
        <w:rPr>
          <w:rFonts w:eastAsia="宋体" w:hint="eastAsia"/>
          <w:lang w:val="en-GB" w:eastAsia="zh-CN"/>
        </w:rPr>
        <w:t>gNB</w:t>
      </w:r>
      <w:proofErr w:type="spellEnd"/>
      <w:r w:rsidR="00C9272A">
        <w:rPr>
          <w:rFonts w:eastAsia="宋体" w:hint="eastAsia"/>
          <w:lang w:val="en-GB" w:eastAsia="zh-CN"/>
        </w:rPr>
        <w:t xml:space="preserve"> </w:t>
      </w:r>
      <w:r w:rsidR="006C51D2">
        <w:rPr>
          <w:rFonts w:eastAsia="宋体" w:hint="eastAsia"/>
          <w:lang w:eastAsia="zh-CN"/>
        </w:rPr>
        <w:t>schedul</w:t>
      </w:r>
      <w:r w:rsidR="006C51D2">
        <w:rPr>
          <w:rFonts w:eastAsia="宋体"/>
          <w:lang w:eastAsia="zh-CN"/>
        </w:rPr>
        <w:t>es</w:t>
      </w:r>
      <w:r w:rsidR="006C51D2">
        <w:rPr>
          <w:rFonts w:eastAsia="宋体" w:hint="eastAsia"/>
          <w:lang w:eastAsia="zh-CN"/>
        </w:rPr>
        <w:t xml:space="preserve"> multiple TTIs using a single UL grant</w:t>
      </w:r>
      <w:r w:rsidR="00C9272A">
        <w:rPr>
          <w:rFonts w:eastAsia="宋体" w:hint="eastAsia"/>
          <w:lang w:eastAsia="zh-CN"/>
        </w:rPr>
        <w:t xml:space="preserve"> for a single TB cor</w:t>
      </w:r>
      <w:r w:rsidR="00DD4E00">
        <w:rPr>
          <w:rFonts w:eastAsia="宋体" w:hint="eastAsia"/>
          <w:lang w:eastAsia="zh-CN"/>
        </w:rPr>
        <w:t>re</w:t>
      </w:r>
      <w:r w:rsidR="00C9272A">
        <w:rPr>
          <w:rFonts w:eastAsia="宋体" w:hint="eastAsia"/>
          <w:lang w:eastAsia="zh-CN"/>
        </w:rPr>
        <w:t>sponding to only one HARQ process</w:t>
      </w:r>
      <w:r w:rsidR="006C51D2">
        <w:rPr>
          <w:rFonts w:eastAsia="宋体"/>
          <w:lang w:eastAsia="zh-CN"/>
        </w:rPr>
        <w:t>. O</w:t>
      </w:r>
      <w:proofErr w:type="spellStart"/>
      <w:r w:rsidR="006C51D2">
        <w:rPr>
          <w:rFonts w:eastAsia="宋体"/>
          <w:lang w:val="en-GB" w:eastAsia="zh-CN"/>
        </w:rPr>
        <w:t>nce</w:t>
      </w:r>
      <w:proofErr w:type="spellEnd"/>
      <w:r w:rsidR="006C51D2">
        <w:rPr>
          <w:rFonts w:eastAsia="宋体"/>
          <w:lang w:val="en-GB" w:eastAsia="zh-CN"/>
        </w:rPr>
        <w:t xml:space="preserve"> LBT succeeds, UE transmits repetition</w:t>
      </w:r>
      <w:r w:rsidR="00033D33">
        <w:rPr>
          <w:rFonts w:eastAsia="宋体" w:hint="eastAsia"/>
          <w:lang w:val="en-GB" w:eastAsia="zh-CN"/>
        </w:rPr>
        <w:t>s</w:t>
      </w:r>
      <w:r w:rsidR="006C51D2">
        <w:rPr>
          <w:rFonts w:eastAsia="宋体"/>
          <w:lang w:val="en-GB" w:eastAsia="zh-CN"/>
        </w:rPr>
        <w:t xml:space="preserve"> of </w:t>
      </w:r>
      <w:r w:rsidR="00033D33">
        <w:rPr>
          <w:rFonts w:eastAsia="宋体" w:hint="eastAsia"/>
          <w:lang w:val="en-GB" w:eastAsia="zh-CN"/>
        </w:rPr>
        <w:t xml:space="preserve">the single </w:t>
      </w:r>
      <w:r w:rsidR="006C51D2">
        <w:rPr>
          <w:rFonts w:eastAsia="宋体"/>
          <w:lang w:val="en-GB" w:eastAsia="zh-CN"/>
        </w:rPr>
        <w:t xml:space="preserve">TB </w:t>
      </w:r>
      <w:r w:rsidR="00033D33">
        <w:rPr>
          <w:rFonts w:eastAsia="宋体" w:hint="eastAsia"/>
          <w:lang w:val="en-GB" w:eastAsia="zh-CN"/>
        </w:rPr>
        <w:t>across the</w:t>
      </w:r>
      <w:r w:rsidR="00DD4E00">
        <w:rPr>
          <w:rFonts w:eastAsia="宋体" w:hint="eastAsia"/>
          <w:lang w:val="en-GB" w:eastAsia="zh-CN"/>
        </w:rPr>
        <w:t>se scheduled and available</w:t>
      </w:r>
      <w:r w:rsidR="00033D33">
        <w:rPr>
          <w:rFonts w:eastAsia="宋体" w:hint="eastAsia"/>
          <w:lang w:val="en-GB" w:eastAsia="zh-CN"/>
        </w:rPr>
        <w:t xml:space="preserve"> multiple TTIs</w:t>
      </w:r>
      <w:r w:rsidR="006C51D2">
        <w:rPr>
          <w:rFonts w:eastAsia="宋体"/>
          <w:lang w:val="en-GB" w:eastAsia="zh-CN"/>
        </w:rPr>
        <w:t xml:space="preserve">. </w:t>
      </w:r>
      <w:r w:rsidR="00A2758A">
        <w:rPr>
          <w:rFonts w:eastAsia="宋体"/>
          <w:lang w:val="en-GB" w:eastAsia="zh-CN"/>
        </w:rPr>
        <w:t>T</w:t>
      </w:r>
      <w:r w:rsidR="006C51D2">
        <w:rPr>
          <w:rFonts w:eastAsia="宋体"/>
          <w:lang w:val="en-GB" w:eastAsia="zh-CN"/>
        </w:rPr>
        <w:t xml:space="preserve">he reliability increases </w:t>
      </w:r>
      <w:r w:rsidR="00DD4E00">
        <w:rPr>
          <w:rFonts w:eastAsia="宋体" w:hint="eastAsia"/>
          <w:lang w:val="en-GB" w:eastAsia="zh-CN"/>
        </w:rPr>
        <w:t>resulting from</w:t>
      </w:r>
      <w:r w:rsidR="00CB6BDC">
        <w:rPr>
          <w:rFonts w:eastAsia="宋体"/>
          <w:lang w:val="en-GB" w:eastAsia="zh-CN"/>
        </w:rPr>
        <w:t xml:space="preserve"> repetition transmission</w:t>
      </w:r>
      <w:r w:rsidR="006C51D2">
        <w:rPr>
          <w:rFonts w:eastAsia="宋体"/>
          <w:lang w:val="en-GB" w:eastAsia="zh-CN"/>
        </w:rPr>
        <w:t>. The details</w:t>
      </w:r>
      <w:r w:rsidR="007D2CF3">
        <w:rPr>
          <w:rFonts w:eastAsia="宋体" w:hint="eastAsia"/>
          <w:lang w:val="en-GB" w:eastAsia="zh-CN"/>
        </w:rPr>
        <w:t xml:space="preserve"> of design</w:t>
      </w:r>
      <w:r w:rsidR="006C51D2">
        <w:rPr>
          <w:rFonts w:eastAsia="宋体"/>
          <w:lang w:val="en-GB" w:eastAsia="zh-CN"/>
        </w:rPr>
        <w:t xml:space="preserve"> may be different </w:t>
      </w:r>
      <w:r w:rsidR="007D2CF3">
        <w:rPr>
          <w:rFonts w:eastAsia="宋体" w:hint="eastAsia"/>
          <w:lang w:val="en-GB" w:eastAsia="zh-CN"/>
        </w:rPr>
        <w:t xml:space="preserve">from slot aggregation in NR Rel-15 in following aspects. </w:t>
      </w:r>
      <w:r w:rsidR="00D127FF">
        <w:rPr>
          <w:rFonts w:eastAsia="宋体"/>
          <w:lang w:val="en-GB" w:eastAsia="zh-CN"/>
        </w:rPr>
        <w:t xml:space="preserve">If </w:t>
      </w:r>
      <w:r w:rsidR="00DA1E78">
        <w:rPr>
          <w:rFonts w:eastAsiaTheme="minorEastAsia" w:hint="eastAsia"/>
          <w:lang w:eastAsia="zh-CN"/>
        </w:rPr>
        <w:t>the chann</w:t>
      </w:r>
      <w:r w:rsidR="00851C6A">
        <w:rPr>
          <w:rFonts w:eastAsiaTheme="minorEastAsia" w:hint="eastAsia"/>
          <w:lang w:eastAsia="zh-CN"/>
        </w:rPr>
        <w:t>el is busy in the slot where RV</w:t>
      </w:r>
      <w:r w:rsidR="00DA1E78">
        <w:rPr>
          <w:rFonts w:eastAsiaTheme="minorEastAsia" w:hint="eastAsia"/>
          <w:lang w:eastAsia="zh-CN"/>
        </w:rPr>
        <w:t>0 is scheduled for transmission</w:t>
      </w:r>
      <w:r w:rsidR="00DA1E78">
        <w:rPr>
          <w:rFonts w:eastAsiaTheme="minorEastAsia"/>
          <w:lang w:eastAsia="zh-CN"/>
        </w:rPr>
        <w:t>, the transmission of RV0 can be deferred until LBT</w:t>
      </w:r>
      <w:r w:rsidR="00821C15">
        <w:rPr>
          <w:rFonts w:eastAsiaTheme="minorEastAsia"/>
          <w:lang w:eastAsia="zh-CN"/>
        </w:rPr>
        <w:t xml:space="preserve"> succeeds. </w:t>
      </w:r>
      <w:r w:rsidR="00851C6A">
        <w:rPr>
          <w:rFonts w:eastAsiaTheme="minorEastAsia" w:hint="eastAsia"/>
          <w:lang w:eastAsia="zh-CN"/>
        </w:rPr>
        <w:t xml:space="preserve">Alternatively </w:t>
      </w:r>
      <w:r w:rsidR="00821C15">
        <w:rPr>
          <w:rFonts w:eastAsiaTheme="minorEastAsia"/>
          <w:lang w:eastAsia="zh-CN"/>
        </w:rPr>
        <w:t xml:space="preserve">the repetition is </w:t>
      </w:r>
      <w:r w:rsidR="00851C6A">
        <w:rPr>
          <w:rFonts w:eastAsiaTheme="minorEastAsia" w:hint="eastAsia"/>
          <w:lang w:eastAsia="zh-CN"/>
        </w:rPr>
        <w:t xml:space="preserve">performed </w:t>
      </w:r>
      <w:r w:rsidR="00821C15">
        <w:rPr>
          <w:rFonts w:eastAsiaTheme="minorEastAsia"/>
          <w:lang w:eastAsia="zh-CN"/>
        </w:rPr>
        <w:t xml:space="preserve">only for RV0, </w:t>
      </w:r>
      <w:proofErr w:type="gramStart"/>
      <w:r w:rsidR="00821C15">
        <w:rPr>
          <w:rFonts w:eastAsiaTheme="minorEastAsia"/>
          <w:lang w:eastAsia="zh-CN"/>
        </w:rPr>
        <w:t>then</w:t>
      </w:r>
      <w:proofErr w:type="gramEnd"/>
      <w:r w:rsidR="00821C15">
        <w:rPr>
          <w:rFonts w:eastAsiaTheme="minorEastAsia"/>
          <w:lang w:eastAsia="zh-CN"/>
        </w:rPr>
        <w:t xml:space="preserve"> the RV0 can be transmitted once </w:t>
      </w:r>
      <w:r w:rsidR="00821C15">
        <w:rPr>
          <w:rFonts w:eastAsia="宋体"/>
          <w:lang w:val="en-GB" w:eastAsia="zh-CN"/>
        </w:rPr>
        <w:t xml:space="preserve">LBT succeeds. </w:t>
      </w:r>
      <w:r w:rsidR="006C51D2">
        <w:rPr>
          <w:rFonts w:eastAsia="宋体"/>
          <w:lang w:val="en-GB" w:eastAsia="zh-CN"/>
        </w:rPr>
        <w:t xml:space="preserve">If there are more </w:t>
      </w:r>
      <w:r w:rsidR="007D2CF3">
        <w:rPr>
          <w:rFonts w:eastAsia="宋体" w:hint="eastAsia"/>
          <w:lang w:val="en-GB" w:eastAsia="zh-CN"/>
        </w:rPr>
        <w:t xml:space="preserve">available TTIs than the required number of </w:t>
      </w:r>
      <w:r w:rsidR="006C51D2">
        <w:rPr>
          <w:rFonts w:eastAsia="宋体"/>
          <w:lang w:val="en-GB" w:eastAsia="zh-CN"/>
        </w:rPr>
        <w:lastRenderedPageBreak/>
        <w:t>repetition</w:t>
      </w:r>
      <w:r w:rsidR="007D2CF3">
        <w:rPr>
          <w:rFonts w:eastAsia="宋体" w:hint="eastAsia"/>
          <w:lang w:val="en-GB" w:eastAsia="zh-CN"/>
        </w:rPr>
        <w:t>s</w:t>
      </w:r>
      <w:r w:rsidR="006C51D2">
        <w:rPr>
          <w:rFonts w:eastAsia="宋体"/>
          <w:lang w:val="en-GB" w:eastAsia="zh-CN"/>
        </w:rPr>
        <w:t xml:space="preserve">, the redundant </w:t>
      </w:r>
      <w:r w:rsidR="0073380C">
        <w:rPr>
          <w:rFonts w:eastAsia="宋体" w:hint="eastAsia"/>
          <w:lang w:val="en-GB" w:eastAsia="zh-CN"/>
        </w:rPr>
        <w:t>TTIs after transmitting all required repetitions can</w:t>
      </w:r>
      <w:r w:rsidR="006C51D2">
        <w:rPr>
          <w:rFonts w:eastAsia="宋体"/>
          <w:lang w:val="en-GB" w:eastAsia="zh-CN"/>
        </w:rPr>
        <w:t xml:space="preserve"> be released. </w:t>
      </w:r>
      <w:r w:rsidR="0073380C">
        <w:rPr>
          <w:rFonts w:eastAsia="宋体" w:hint="eastAsia"/>
          <w:lang w:val="en-GB" w:eastAsia="zh-CN"/>
        </w:rPr>
        <w:t xml:space="preserve">Alternatively, more repetitions than required can be transmitted </w:t>
      </w:r>
      <w:r w:rsidR="006C51D2">
        <w:rPr>
          <w:rFonts w:eastAsia="宋体"/>
          <w:lang w:val="en-GB" w:eastAsia="zh-CN"/>
        </w:rPr>
        <w:t xml:space="preserve">until </w:t>
      </w:r>
      <w:r w:rsidR="0073380C">
        <w:rPr>
          <w:rFonts w:eastAsia="宋体" w:hint="eastAsia"/>
          <w:lang w:val="en-GB" w:eastAsia="zh-CN"/>
        </w:rPr>
        <w:t>all available TTIs are exhausted</w:t>
      </w:r>
      <w:r w:rsidR="006C51D2">
        <w:rPr>
          <w:rFonts w:eastAsia="宋体"/>
          <w:lang w:val="en-GB" w:eastAsia="zh-CN"/>
        </w:rPr>
        <w:t xml:space="preserve">. </w:t>
      </w:r>
      <w:r w:rsidR="0073380C">
        <w:rPr>
          <w:rFonts w:eastAsia="宋体" w:hint="eastAsia"/>
          <w:lang w:val="en-GB" w:eastAsia="zh-CN"/>
        </w:rPr>
        <w:t>When there are less</w:t>
      </w:r>
      <w:r w:rsidR="0073380C" w:rsidRPr="0073380C">
        <w:rPr>
          <w:rFonts w:eastAsia="宋体" w:hint="eastAsia"/>
          <w:lang w:val="en-GB" w:eastAsia="zh-CN"/>
        </w:rPr>
        <w:t xml:space="preserve"> </w:t>
      </w:r>
      <w:r w:rsidR="0073380C">
        <w:rPr>
          <w:rFonts w:eastAsia="宋体" w:hint="eastAsia"/>
          <w:lang w:val="en-GB" w:eastAsia="zh-CN"/>
        </w:rPr>
        <w:t xml:space="preserve">available TTIs than the required number of </w:t>
      </w:r>
      <w:r w:rsidR="0073380C">
        <w:rPr>
          <w:rFonts w:eastAsia="宋体"/>
          <w:lang w:val="en-GB" w:eastAsia="zh-CN"/>
        </w:rPr>
        <w:t>repetition</w:t>
      </w:r>
      <w:r w:rsidR="0073380C">
        <w:rPr>
          <w:rFonts w:eastAsia="宋体" w:hint="eastAsia"/>
          <w:lang w:val="en-GB" w:eastAsia="zh-CN"/>
        </w:rPr>
        <w:t xml:space="preserve">s, the </w:t>
      </w:r>
      <w:r w:rsidR="006C51D2">
        <w:rPr>
          <w:rFonts w:eastAsia="宋体"/>
          <w:lang w:val="en-GB" w:eastAsia="zh-CN"/>
        </w:rPr>
        <w:t xml:space="preserve">transmission should stop </w:t>
      </w:r>
      <w:r w:rsidR="0073380C">
        <w:rPr>
          <w:rFonts w:eastAsia="宋体" w:hint="eastAsia"/>
          <w:lang w:val="en-GB" w:eastAsia="zh-CN"/>
        </w:rPr>
        <w:t xml:space="preserve">immediately </w:t>
      </w:r>
      <w:r w:rsidR="006C51D2">
        <w:rPr>
          <w:rFonts w:eastAsia="宋体"/>
          <w:lang w:val="en-GB" w:eastAsia="zh-CN"/>
        </w:rPr>
        <w:t>when</w:t>
      </w:r>
      <w:r w:rsidR="008B62C1" w:rsidRPr="008B62C1">
        <w:rPr>
          <w:rFonts w:eastAsia="宋体" w:hint="eastAsia"/>
          <w:lang w:val="en-GB" w:eastAsia="zh-CN"/>
        </w:rPr>
        <w:t xml:space="preserve"> </w:t>
      </w:r>
      <w:r w:rsidR="008B62C1">
        <w:rPr>
          <w:rFonts w:eastAsia="宋体" w:hint="eastAsia"/>
          <w:lang w:val="en-GB" w:eastAsia="zh-CN"/>
        </w:rPr>
        <w:t>all available TTIs are exhausted</w:t>
      </w:r>
      <w:r w:rsidR="006C51D2">
        <w:rPr>
          <w:rFonts w:eastAsia="宋体"/>
          <w:lang w:val="en-GB" w:eastAsia="zh-CN"/>
        </w:rPr>
        <w:t xml:space="preserve">. </w:t>
      </w:r>
    </w:p>
    <w:p w:rsidR="006C51D2" w:rsidRPr="006C51D2" w:rsidRDefault="003A3179" w:rsidP="006C51D2">
      <w:pPr>
        <w:pStyle w:val="a0"/>
        <w:rPr>
          <w:rFonts w:eastAsia="宋体"/>
          <w:lang w:eastAsia="zh-CN"/>
        </w:rPr>
      </w:pPr>
      <w:r w:rsidRPr="009A0BBF">
        <w:rPr>
          <w:b/>
          <w:i/>
          <w:sz w:val="21"/>
          <w:lang w:eastAsia="zh-CN"/>
        </w:rPr>
        <w:t xml:space="preserve">Proposal </w:t>
      </w:r>
      <w:r w:rsidR="00A31078" w:rsidRPr="009A0BBF">
        <w:rPr>
          <w:b/>
          <w:bCs/>
          <w:i/>
          <w:sz w:val="21"/>
          <w:lang w:eastAsia="zh-CN"/>
        </w:rPr>
        <w:fldChar w:fldCharType="begin"/>
      </w:r>
      <w:r w:rsidRPr="009A0BBF">
        <w:rPr>
          <w:b/>
          <w:i/>
          <w:sz w:val="21"/>
          <w:lang w:eastAsia="zh-CN"/>
        </w:rPr>
        <w:instrText xml:space="preserve"> SEQ Proposal \* ARABIC </w:instrText>
      </w:r>
      <w:r w:rsidR="00A31078" w:rsidRPr="009A0BBF">
        <w:rPr>
          <w:b/>
          <w:bCs/>
          <w:i/>
          <w:sz w:val="21"/>
          <w:lang w:eastAsia="zh-CN"/>
        </w:rPr>
        <w:fldChar w:fldCharType="separate"/>
      </w:r>
      <w:r w:rsidR="00D83CA6">
        <w:rPr>
          <w:b/>
          <w:i/>
          <w:noProof/>
          <w:sz w:val="21"/>
          <w:lang w:eastAsia="zh-CN"/>
        </w:rPr>
        <w:t>8</w:t>
      </w:r>
      <w:r w:rsidR="00A31078" w:rsidRPr="009A0BBF">
        <w:rPr>
          <w:b/>
          <w:bCs/>
          <w:i/>
          <w:sz w:val="21"/>
          <w:lang w:eastAsia="zh-CN"/>
        </w:rPr>
        <w:fldChar w:fldCharType="end"/>
      </w:r>
      <w:r w:rsidRPr="009A0BBF">
        <w:rPr>
          <w:b/>
          <w:i/>
          <w:sz w:val="21"/>
          <w:lang w:eastAsia="zh-CN"/>
        </w:rPr>
        <w:t>:</w:t>
      </w:r>
      <w:r w:rsidRPr="009A0BBF">
        <w:rPr>
          <w:b/>
          <w:i/>
          <w:lang w:eastAsia="zh-CN"/>
        </w:rPr>
        <w:t xml:space="preserve"> </w:t>
      </w:r>
      <w:r w:rsidR="006C51D2">
        <w:rPr>
          <w:b/>
          <w:i/>
          <w:lang w:eastAsia="zh-CN"/>
        </w:rPr>
        <w:t>T</w:t>
      </w:r>
      <w:r w:rsidR="006C51D2" w:rsidRPr="00F1555A">
        <w:rPr>
          <w:b/>
          <w:i/>
          <w:lang w:eastAsia="zh-CN"/>
        </w:rPr>
        <w:t>ransmitting repetitio</w:t>
      </w:r>
      <w:r w:rsidR="006C51D2" w:rsidRPr="0040239C">
        <w:rPr>
          <w:b/>
          <w:i/>
          <w:lang w:eastAsia="zh-CN"/>
        </w:rPr>
        <w:t>n</w:t>
      </w:r>
      <w:r w:rsidR="0073739E">
        <w:rPr>
          <w:rFonts w:eastAsia="宋体" w:hint="eastAsia"/>
          <w:b/>
          <w:i/>
          <w:lang w:eastAsia="zh-CN"/>
        </w:rPr>
        <w:t>s</w:t>
      </w:r>
      <w:r w:rsidR="006C51D2" w:rsidRPr="0040239C">
        <w:rPr>
          <w:b/>
          <w:i/>
          <w:lang w:eastAsia="zh-CN"/>
        </w:rPr>
        <w:t xml:space="preserve"> of a TB</w:t>
      </w:r>
      <w:r w:rsidR="006C51D2" w:rsidRPr="00F1555A">
        <w:rPr>
          <w:b/>
          <w:i/>
          <w:lang w:eastAsia="zh-CN"/>
        </w:rPr>
        <w:t xml:space="preserve"> by s</w:t>
      </w:r>
      <w:r w:rsidR="006C51D2" w:rsidRPr="00861735">
        <w:rPr>
          <w:b/>
          <w:i/>
          <w:lang w:eastAsia="zh-CN"/>
        </w:rPr>
        <w:t>cheduling multiple TTIs</w:t>
      </w:r>
      <w:r w:rsidR="006C51D2">
        <w:rPr>
          <w:rFonts w:hint="eastAsia"/>
          <w:b/>
          <w:i/>
          <w:lang w:eastAsia="zh-CN"/>
        </w:rPr>
        <w:t xml:space="preserve"> using a single UL grant</w:t>
      </w:r>
      <w:r w:rsidR="006C51D2">
        <w:rPr>
          <w:b/>
          <w:i/>
          <w:lang w:eastAsia="zh-CN"/>
        </w:rPr>
        <w:t xml:space="preserve"> is supported.</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Pr="00FF31C4" w:rsidRDefault="00FF31C4" w:rsidP="00197A48">
      <w:pPr>
        <w:pStyle w:val="a0"/>
        <w:rPr>
          <w:rFonts w:eastAsia="宋体"/>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we investigat</w:t>
      </w:r>
      <w:r w:rsidRPr="003D222D">
        <w:rPr>
          <w:rFonts w:eastAsia="宋体" w:hint="eastAsia"/>
          <w:lang w:eastAsia="zh-CN"/>
        </w:rPr>
        <w:t>e HARQ-ACK operation for NR-U</w:t>
      </w:r>
      <w:r w:rsidRPr="003D222D">
        <w:rPr>
          <w:rFonts w:eastAsia="宋体"/>
          <w:lang w:eastAsia="zh-CN"/>
        </w:rPr>
        <w:t xml:space="preserve">, and </w:t>
      </w:r>
      <w:r w:rsidR="00536F63">
        <w:rPr>
          <w:rFonts w:eastAsia="宋体" w:hint="eastAsia"/>
          <w:lang w:eastAsia="zh-CN"/>
        </w:rPr>
        <w:t>t</w:t>
      </w:r>
      <w:r w:rsidRPr="00031EF0">
        <w:t xml:space="preserve">he </w:t>
      </w:r>
      <w:r>
        <w:t xml:space="preserve">proposals </w:t>
      </w:r>
      <w:r>
        <w:rPr>
          <w:rFonts w:eastAsia="宋体" w:hint="eastAsia"/>
          <w:lang w:eastAsia="zh-CN"/>
        </w:rPr>
        <w:t xml:space="preserve">and observations </w:t>
      </w:r>
      <w:r>
        <w:t>made are summarized below:</w:t>
      </w:r>
    </w:p>
    <w:p w:rsidR="00AA21CD" w:rsidRDefault="00AA21CD" w:rsidP="00C66305">
      <w:pPr>
        <w:pStyle w:val="a5"/>
        <w:jc w:val="both"/>
        <w:rPr>
          <w:rFonts w:hint="eastAsia"/>
          <w:b/>
          <w:i/>
          <w:lang w:eastAsia="zh-CN"/>
        </w:rPr>
      </w:pPr>
      <w:r w:rsidRPr="00C75362">
        <w:rPr>
          <w:rFonts w:hint="eastAsia"/>
          <w:b/>
          <w:i/>
          <w:sz w:val="21"/>
          <w:lang w:eastAsia="zh-CN"/>
        </w:rPr>
        <w:t>Observation</w:t>
      </w:r>
      <w:r w:rsidRPr="00C75362">
        <w:rPr>
          <w:b/>
          <w:i/>
          <w:sz w:val="21"/>
          <w:lang w:eastAsia="zh-CN"/>
        </w:rPr>
        <w:t xml:space="preserve"> </w:t>
      </w:r>
      <w:r>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Pr>
          <w:b/>
          <w:bCs/>
          <w:i/>
          <w:sz w:val="21"/>
          <w:lang w:eastAsia="zh-CN"/>
        </w:rPr>
        <w:fldChar w:fldCharType="separate"/>
      </w:r>
      <w:r>
        <w:rPr>
          <w:b/>
          <w:bCs/>
          <w:i/>
          <w:noProof/>
          <w:sz w:val="21"/>
          <w:lang w:eastAsia="zh-CN"/>
        </w:rPr>
        <w:t>1</w:t>
      </w:r>
      <w:r>
        <w:rPr>
          <w:b/>
          <w:bCs/>
          <w:i/>
          <w:sz w:val="21"/>
          <w:lang w:eastAsia="zh-CN"/>
        </w:rPr>
        <w:fldChar w:fldCharType="end"/>
      </w:r>
      <w:r w:rsidRPr="00E25286">
        <w:rPr>
          <w:b/>
          <w:i/>
          <w:sz w:val="21"/>
          <w:lang w:eastAsia="zh-CN"/>
        </w:rPr>
        <w:t>:</w:t>
      </w:r>
      <w:r w:rsidRPr="00154646">
        <w:rPr>
          <w:rFonts w:hint="eastAsia"/>
          <w:b/>
          <w:i/>
          <w:lang w:eastAsia="zh-CN"/>
        </w:rPr>
        <w:t xml:space="preserve"> </w:t>
      </w:r>
      <w:r>
        <w:rPr>
          <w:rFonts w:hint="eastAsia"/>
          <w:b/>
          <w:i/>
          <w:lang w:eastAsia="zh-CN"/>
        </w:rPr>
        <w:t xml:space="preserve">For </w:t>
      </w:r>
      <w:r w:rsidRPr="003E7321">
        <w:rPr>
          <w:b/>
          <w:i/>
          <w:lang w:eastAsia="zh-CN"/>
        </w:rPr>
        <w:t>dynamic HARQ codebook</w:t>
      </w:r>
      <w:r>
        <w:rPr>
          <w:rFonts w:hint="eastAsia"/>
          <w:b/>
          <w:i/>
          <w:lang w:eastAsia="zh-CN"/>
        </w:rPr>
        <w:t xml:space="preserve"> option 1, the </w:t>
      </w:r>
      <w:r w:rsidRPr="003E7321">
        <w:rPr>
          <w:b/>
          <w:i/>
          <w:lang w:eastAsia="zh-CN"/>
        </w:rPr>
        <w:t>allowed maximum number of groups</w:t>
      </w:r>
      <w:r>
        <w:rPr>
          <w:rFonts w:hint="eastAsia"/>
          <w:b/>
          <w:i/>
          <w:lang w:eastAsia="zh-CN"/>
        </w:rPr>
        <w:t xml:space="preserve"> could be configured by RRC signalling; for option 2, two groups are sufficient</w:t>
      </w:r>
      <w:r w:rsidRPr="00154646">
        <w:rPr>
          <w:rFonts w:hint="eastAsia"/>
          <w:b/>
          <w:i/>
          <w:lang w:eastAsia="zh-CN"/>
        </w:rPr>
        <w:t>.</w:t>
      </w:r>
    </w:p>
    <w:p w:rsidR="00AA21CD" w:rsidRDefault="00AA21CD" w:rsidP="00C66305">
      <w:pPr>
        <w:pStyle w:val="a5"/>
        <w:jc w:val="both"/>
        <w:rPr>
          <w:rFonts w:hint="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1</w:t>
      </w:r>
      <w:r w:rsidRPr="00154646">
        <w:rPr>
          <w:b/>
          <w:i/>
          <w:lang w:eastAsia="zh-CN"/>
        </w:rPr>
        <w:fldChar w:fldCharType="end"/>
      </w:r>
      <w:r w:rsidRPr="00154646">
        <w:rPr>
          <w:rFonts w:hint="eastAsia"/>
          <w:b/>
          <w:i/>
          <w:lang w:eastAsia="zh-CN"/>
        </w:rPr>
        <w:t xml:space="preserve">: </w:t>
      </w:r>
      <w:r>
        <w:rPr>
          <w:rFonts w:hint="eastAsia"/>
          <w:b/>
          <w:i/>
          <w:lang w:eastAsia="zh-CN"/>
        </w:rPr>
        <w:t xml:space="preserve">For </w:t>
      </w:r>
      <w:r w:rsidRPr="003E7321">
        <w:rPr>
          <w:b/>
          <w:i/>
          <w:lang w:eastAsia="zh-CN"/>
        </w:rPr>
        <w:t>dynamic HARQ codebook</w:t>
      </w:r>
      <w:r>
        <w:rPr>
          <w:rFonts w:hint="eastAsia"/>
          <w:b/>
          <w:i/>
          <w:lang w:eastAsia="zh-CN"/>
        </w:rPr>
        <w:t xml:space="preserve"> to r</w:t>
      </w:r>
      <w:r w:rsidRPr="00597B3D">
        <w:rPr>
          <w:b/>
          <w:i/>
          <w:lang w:eastAsia="zh-CN"/>
        </w:rPr>
        <w:t>equest HARQ-ACK feedback</w:t>
      </w:r>
      <w:r>
        <w:rPr>
          <w:rFonts w:hint="eastAsia"/>
          <w:b/>
          <w:i/>
          <w:lang w:eastAsia="zh-CN"/>
        </w:rPr>
        <w:t>s for</w:t>
      </w:r>
      <w:r w:rsidRPr="00597B3D">
        <w:rPr>
          <w:b/>
          <w:i/>
          <w:lang w:eastAsia="zh-CN"/>
        </w:rPr>
        <w:t xml:space="preserve"> more than one PDSCH group</w:t>
      </w:r>
      <w:r>
        <w:rPr>
          <w:rFonts w:hint="eastAsia"/>
          <w:b/>
          <w:i/>
          <w:lang w:eastAsia="zh-CN"/>
        </w:rPr>
        <w:t>, current group index and a group level bitmap are indicated in a downlink scheduling DCI</w:t>
      </w:r>
      <w:r w:rsidRPr="00154646">
        <w:rPr>
          <w:rFonts w:hint="eastAsia"/>
          <w:b/>
          <w:i/>
          <w:lang w:eastAsia="zh-CN"/>
        </w:rPr>
        <w:t>.</w:t>
      </w:r>
    </w:p>
    <w:p w:rsidR="00AA21CD" w:rsidRDefault="00AA21CD" w:rsidP="00C66305">
      <w:pPr>
        <w:pStyle w:val="a5"/>
        <w:jc w:val="both"/>
        <w:rPr>
          <w:rFonts w:hint="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2</w:t>
      </w:r>
      <w:r w:rsidRPr="00154646">
        <w:rPr>
          <w:b/>
          <w:i/>
          <w:lang w:eastAsia="zh-CN"/>
        </w:rPr>
        <w:fldChar w:fldCharType="end"/>
      </w:r>
      <w:r w:rsidRPr="00154646">
        <w:rPr>
          <w:rFonts w:hint="eastAsia"/>
          <w:b/>
          <w:i/>
          <w:lang w:eastAsia="zh-CN"/>
        </w:rPr>
        <w:t xml:space="preserve">: When </w:t>
      </w:r>
      <w:r>
        <w:rPr>
          <w:rFonts w:hint="eastAsia"/>
          <w:b/>
          <w:i/>
          <w:lang w:eastAsia="zh-CN"/>
        </w:rPr>
        <w:t>designing or enhancing DCI format</w:t>
      </w:r>
      <w:r w:rsidRPr="00154646">
        <w:rPr>
          <w:rFonts w:hint="eastAsia"/>
          <w:b/>
          <w:i/>
          <w:lang w:eastAsia="zh-CN"/>
        </w:rPr>
        <w:t xml:space="preserve"> 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the new DCI can be </w:t>
      </w:r>
      <w:proofErr w:type="gramStart"/>
      <w:r>
        <w:rPr>
          <w:b/>
          <w:i/>
          <w:lang w:eastAsia="zh-CN"/>
        </w:rPr>
        <w:t>group-</w:t>
      </w:r>
      <w:r>
        <w:rPr>
          <w:rFonts w:hint="eastAsia"/>
          <w:b/>
          <w:i/>
          <w:lang w:eastAsia="zh-CN"/>
        </w:rPr>
        <w:t>common</w:t>
      </w:r>
      <w:r>
        <w:rPr>
          <w:b/>
          <w:i/>
          <w:lang w:eastAsia="zh-CN"/>
        </w:rPr>
        <w:t>,</w:t>
      </w:r>
      <w:proofErr w:type="gramEnd"/>
      <w:r>
        <w:rPr>
          <w:b/>
          <w:i/>
          <w:lang w:eastAsia="zh-CN"/>
        </w:rPr>
        <w:t xml:space="preserve"> and</w:t>
      </w:r>
      <w:r w:rsidRPr="00154646">
        <w:rPr>
          <w:b/>
          <w:i/>
          <w:lang w:eastAsia="zh-CN"/>
        </w:rPr>
        <w:t xml:space="preserve"> the limitation </w:t>
      </w:r>
      <w:r>
        <w:rPr>
          <w:rFonts w:hint="eastAsia"/>
          <w:b/>
          <w:i/>
          <w:lang w:eastAsia="zh-CN"/>
        </w:rPr>
        <w:t>for</w:t>
      </w:r>
      <w:r w:rsidRPr="00154646">
        <w:rPr>
          <w:b/>
          <w:i/>
          <w:lang w:eastAsia="zh-CN"/>
        </w:rPr>
        <w:t xml:space="preserve"> </w:t>
      </w:r>
      <w:r>
        <w:rPr>
          <w:rFonts w:hint="eastAsia"/>
          <w:b/>
          <w:i/>
          <w:lang w:eastAsia="zh-CN"/>
        </w:rPr>
        <w:t xml:space="preserve">the </w:t>
      </w:r>
      <w:r w:rsidRPr="00154646">
        <w:rPr>
          <w:b/>
          <w:i/>
          <w:lang w:eastAsia="zh-CN"/>
        </w:rPr>
        <w:t>number of BD/CE at UE side should be considered</w:t>
      </w:r>
      <w:r w:rsidRPr="00154646">
        <w:rPr>
          <w:rFonts w:hint="eastAsia"/>
          <w:b/>
          <w:i/>
          <w:lang w:eastAsia="zh-CN"/>
        </w:rPr>
        <w:t>.</w:t>
      </w:r>
    </w:p>
    <w:p w:rsidR="00AA21CD" w:rsidRDefault="00AA21CD" w:rsidP="00AA21CD">
      <w:pPr>
        <w:spacing w:afterLines="50"/>
        <w:rPr>
          <w:rFonts w:eastAsiaTheme="minorEastAsia" w:hint="eastAsia"/>
          <w:lang w:val="en-GB"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3</w:t>
      </w:r>
      <w:r w:rsidRPr="00154646">
        <w:rPr>
          <w:b/>
          <w:i/>
          <w:lang w:eastAsia="zh-CN"/>
        </w:rPr>
        <w:fldChar w:fldCharType="end"/>
      </w:r>
      <w:r w:rsidRPr="00154646">
        <w:rPr>
          <w:rFonts w:hint="eastAsia"/>
          <w:b/>
          <w:i/>
          <w:lang w:eastAsia="zh-CN"/>
        </w:rPr>
        <w:t xml:space="preserve">: </w:t>
      </w:r>
      <w:r>
        <w:rPr>
          <w:rFonts w:hint="eastAsia"/>
          <w:b/>
          <w:i/>
          <w:lang w:eastAsia="zh-CN"/>
        </w:rPr>
        <w:t xml:space="preserve">Scheduling DCI can be used to only </w:t>
      </w:r>
      <w:r w:rsidRPr="00394273">
        <w:rPr>
          <w:b/>
          <w:i/>
          <w:lang w:eastAsia="zh-CN"/>
        </w:rPr>
        <w:t>request/trigger</w:t>
      </w:r>
      <w:r>
        <w:rPr>
          <w:rFonts w:hint="eastAsia"/>
          <w:b/>
          <w:i/>
          <w:lang w:eastAsia="zh-CN"/>
        </w:rPr>
        <w:t xml:space="preserve"> HARQ-ACK feedbacks</w:t>
      </w:r>
      <w:r>
        <w:rPr>
          <w:b/>
          <w:i/>
          <w:lang w:eastAsia="zh-CN"/>
        </w:rPr>
        <w:t xml:space="preserve"> </w:t>
      </w:r>
      <w:r>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AA21CD" w:rsidRDefault="00AA21CD" w:rsidP="00AA21CD">
      <w:pPr>
        <w:rPr>
          <w:rFonts w:eastAsiaTheme="minorEastAsia" w:hint="eastAsia"/>
          <w:lang w:val="en-GB"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4</w:t>
      </w:r>
      <w:r w:rsidRPr="00154646">
        <w:rPr>
          <w:b/>
          <w:i/>
          <w:lang w:eastAsia="zh-CN"/>
        </w:rPr>
        <w:fldChar w:fldCharType="end"/>
      </w:r>
      <w:r w:rsidRPr="00154646">
        <w:rPr>
          <w:rFonts w:hint="eastAsia"/>
          <w:b/>
          <w:i/>
          <w:lang w:eastAsia="zh-CN"/>
        </w:rPr>
        <w:t xml:space="preserve">: </w:t>
      </w:r>
      <w:r>
        <w:rPr>
          <w:rFonts w:hint="eastAsia"/>
          <w:b/>
          <w:i/>
          <w:lang w:eastAsia="zh-CN"/>
        </w:rPr>
        <w:t>W</w:t>
      </w:r>
      <w:r w:rsidRPr="00432B66">
        <w:rPr>
          <w:b/>
          <w:i/>
          <w:lang w:eastAsia="zh-CN"/>
        </w:rPr>
        <w:t xml:space="preserve">hen the number of </w:t>
      </w:r>
      <w:r>
        <w:rPr>
          <w:rFonts w:hint="eastAsia"/>
          <w:b/>
          <w:i/>
          <w:lang w:eastAsia="zh-CN"/>
        </w:rPr>
        <w:t xml:space="preserve">PDSCH </w:t>
      </w:r>
      <w:r w:rsidRPr="00432B66">
        <w:rPr>
          <w:b/>
          <w:i/>
          <w:lang w:eastAsia="zh-CN"/>
        </w:rPr>
        <w:t>groups, or the number of HARQ-ACK bits to report is more than a configurable threshold, one-shot group HARQ</w:t>
      </w:r>
      <w:r>
        <w:rPr>
          <w:rFonts w:hint="eastAsia"/>
          <w:b/>
          <w:i/>
          <w:lang w:eastAsia="zh-CN"/>
        </w:rPr>
        <w:t>-</w:t>
      </w:r>
      <w:r w:rsidRPr="00432B66">
        <w:rPr>
          <w:b/>
          <w:i/>
          <w:lang w:eastAsia="zh-CN"/>
        </w:rPr>
        <w:t>ACK feedback for all configured HARQ processes may be performed actually</w:t>
      </w:r>
      <w:r>
        <w:rPr>
          <w:b/>
          <w:i/>
          <w:lang w:eastAsia="zh-CN"/>
        </w:rPr>
        <w:t>.</w:t>
      </w:r>
    </w:p>
    <w:p w:rsidR="00AA21CD" w:rsidRDefault="00AA21CD" w:rsidP="00AA21CD">
      <w:pPr>
        <w:spacing w:beforeLines="50"/>
        <w:rPr>
          <w:rFonts w:eastAsiaTheme="minorEastAsia" w:hint="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5</w:t>
      </w:r>
      <w:r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AA21CD" w:rsidRDefault="00AA21CD" w:rsidP="00AA21CD">
      <w:pPr>
        <w:spacing w:beforeLines="50"/>
        <w:rPr>
          <w:rFonts w:eastAsiaTheme="minorEastAsia" w:hint="eastAsia"/>
          <w:b/>
          <w:i/>
          <w:sz w:val="21"/>
          <w:lang w:eastAsia="zh-CN"/>
        </w:rPr>
      </w:pPr>
      <w:r w:rsidRPr="00C75362">
        <w:rPr>
          <w:rFonts w:hint="eastAsia"/>
          <w:b/>
          <w:i/>
          <w:sz w:val="21"/>
          <w:lang w:eastAsia="zh-CN"/>
        </w:rPr>
        <w:t>Observation</w:t>
      </w:r>
      <w:r w:rsidRPr="00C75362">
        <w:rPr>
          <w:b/>
          <w:i/>
          <w:sz w:val="21"/>
          <w:lang w:eastAsia="zh-CN"/>
        </w:rPr>
        <w:t xml:space="preserve"> </w:t>
      </w:r>
      <w:r>
        <w:rPr>
          <w:b/>
          <w:bCs/>
          <w:i/>
          <w:sz w:val="21"/>
          <w:lang w:eastAsia="zh-CN"/>
        </w:rPr>
        <w:fldChar w:fldCharType="begin"/>
      </w:r>
      <w:r>
        <w:rPr>
          <w:b/>
          <w:bCs/>
          <w:i/>
          <w:sz w:val="21"/>
          <w:lang w:eastAsia="zh-CN"/>
        </w:rPr>
        <w:instrText xml:space="preserve"> SEQ 图表 \* ARABIC </w:instrText>
      </w:r>
      <w:r>
        <w:rPr>
          <w:b/>
          <w:bCs/>
          <w:i/>
          <w:sz w:val="21"/>
          <w:lang w:eastAsia="zh-CN"/>
        </w:rPr>
        <w:fldChar w:fldCharType="separate"/>
      </w:r>
      <w:r>
        <w:rPr>
          <w:b/>
          <w:bCs/>
          <w:i/>
          <w:noProof/>
          <w:sz w:val="21"/>
          <w:lang w:eastAsia="zh-CN"/>
        </w:rPr>
        <w:t>2</w:t>
      </w:r>
      <w:r>
        <w:rPr>
          <w:b/>
          <w:bCs/>
          <w:i/>
          <w:sz w:val="21"/>
          <w:lang w:eastAsia="zh-CN"/>
        </w:rPr>
        <w:fldChar w:fldCharType="end"/>
      </w:r>
      <w:r w:rsidRPr="00E25286">
        <w:rPr>
          <w:b/>
          <w:i/>
          <w:sz w:val="21"/>
          <w:lang w:eastAsia="zh-CN"/>
        </w:rPr>
        <w:t>:</w:t>
      </w:r>
      <w:r>
        <w:rPr>
          <w:rFonts w:hint="eastAsia"/>
          <w:b/>
          <w:i/>
          <w:sz w:val="21"/>
          <w:lang w:eastAsia="zh-CN"/>
        </w:rPr>
        <w:t xml:space="preserve"> When using </w:t>
      </w:r>
      <w:r w:rsidRPr="00C75362">
        <w:rPr>
          <w:b/>
          <w:i/>
          <w:sz w:val="21"/>
          <w:lang w:eastAsia="zh-CN"/>
        </w:rPr>
        <w:t xml:space="preserve">PDSCH-to-HARQ-timing-indicator in the DCI scheduling the PDSCH </w:t>
      </w:r>
      <w:r>
        <w:rPr>
          <w:rFonts w:hint="eastAsia"/>
          <w:b/>
          <w:i/>
          <w:sz w:val="21"/>
          <w:lang w:eastAsia="zh-CN"/>
        </w:rPr>
        <w:t xml:space="preserve">to indicate UE to feedback HARQ-ACK outside a COT, the UE may be indicated two LBT categories for a same PUCCH </w:t>
      </w:r>
      <w:r>
        <w:rPr>
          <w:b/>
          <w:i/>
          <w:sz w:val="21"/>
          <w:lang w:eastAsia="zh-CN"/>
        </w:rPr>
        <w:t>resource</w:t>
      </w:r>
      <w:r>
        <w:rPr>
          <w:rFonts w:hint="eastAsia"/>
          <w:b/>
          <w:i/>
          <w:sz w:val="21"/>
          <w:lang w:eastAsia="zh-CN"/>
        </w:rPr>
        <w:t xml:space="preserve"> and </w:t>
      </w:r>
      <w:r>
        <w:rPr>
          <w:b/>
          <w:i/>
          <w:sz w:val="21"/>
          <w:lang w:eastAsia="zh-CN"/>
        </w:rPr>
        <w:t>how the UE handle</w:t>
      </w:r>
      <w:r>
        <w:rPr>
          <w:rFonts w:hint="eastAsia"/>
          <w:b/>
          <w:i/>
          <w:sz w:val="21"/>
          <w:lang w:eastAsia="zh-CN"/>
        </w:rPr>
        <w:t>s</w:t>
      </w:r>
      <w:r>
        <w:rPr>
          <w:b/>
          <w:i/>
          <w:sz w:val="21"/>
          <w:lang w:eastAsia="zh-CN"/>
        </w:rPr>
        <w:t xml:space="preserve"> such case</w:t>
      </w:r>
      <w:r>
        <w:rPr>
          <w:rFonts w:hint="eastAsia"/>
          <w:b/>
          <w:i/>
          <w:sz w:val="21"/>
          <w:lang w:eastAsia="zh-CN"/>
        </w:rPr>
        <w:t xml:space="preserve"> needs to be </w:t>
      </w:r>
      <w:r>
        <w:rPr>
          <w:b/>
          <w:i/>
          <w:sz w:val="21"/>
          <w:lang w:eastAsia="zh-CN"/>
        </w:rPr>
        <w:t>considere</w:t>
      </w:r>
      <w:r>
        <w:rPr>
          <w:rFonts w:hint="eastAsia"/>
          <w:b/>
          <w:i/>
          <w:sz w:val="21"/>
          <w:lang w:eastAsia="zh-CN"/>
        </w:rPr>
        <w:t>d.</w:t>
      </w:r>
    </w:p>
    <w:p w:rsidR="00AA21CD" w:rsidRDefault="00AA21CD" w:rsidP="00AA21CD">
      <w:pPr>
        <w:spacing w:beforeLines="50"/>
        <w:rPr>
          <w:rFonts w:eastAsiaTheme="minorEastAsia" w:hint="eastAsia"/>
          <w:b/>
          <w:i/>
          <w:lang w:eastAsia="zh-CN"/>
        </w:rPr>
      </w:pPr>
      <w:r w:rsidRPr="009A0BBF">
        <w:rPr>
          <w:b/>
          <w:i/>
          <w:sz w:val="21"/>
          <w:lang w:eastAsia="zh-CN"/>
        </w:rPr>
        <w:t xml:space="preserve">Proposal </w:t>
      </w:r>
      <w:r w:rsidRPr="009A0BBF">
        <w:rPr>
          <w:b/>
          <w:bCs/>
          <w:i/>
          <w:sz w:val="21"/>
          <w:lang w:eastAsia="zh-CN"/>
        </w:rPr>
        <w:fldChar w:fldCharType="begin"/>
      </w:r>
      <w:r w:rsidRPr="009A0BBF">
        <w:rPr>
          <w:b/>
          <w:i/>
          <w:sz w:val="21"/>
          <w:lang w:eastAsia="zh-CN"/>
        </w:rPr>
        <w:instrText xml:space="preserve"> SEQ Proposal \* ARABIC </w:instrText>
      </w:r>
      <w:r w:rsidRPr="009A0BBF">
        <w:rPr>
          <w:b/>
          <w:bCs/>
          <w:i/>
          <w:sz w:val="21"/>
          <w:lang w:eastAsia="zh-CN"/>
        </w:rPr>
        <w:fldChar w:fldCharType="separate"/>
      </w:r>
      <w:r>
        <w:rPr>
          <w:b/>
          <w:i/>
          <w:noProof/>
          <w:sz w:val="21"/>
          <w:lang w:eastAsia="zh-CN"/>
        </w:rPr>
        <w:t>6</w:t>
      </w:r>
      <w:r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N</w:t>
      </w:r>
      <w:r w:rsidRPr="001D486E">
        <w:rPr>
          <w:b/>
          <w:i/>
          <w:lang w:eastAsia="zh-CN"/>
        </w:rPr>
        <w:t>ew DCI format for scheduling multiple TTIs using a single UL grant is required</w:t>
      </w:r>
      <w:r>
        <w:rPr>
          <w:rFonts w:hint="eastAsia"/>
          <w:b/>
          <w:i/>
          <w:lang w:eastAsia="zh-CN"/>
        </w:rPr>
        <w:t xml:space="preserve">, and DCI formats 0B/4B in </w:t>
      </w:r>
      <w:proofErr w:type="spellStart"/>
      <w:r>
        <w:rPr>
          <w:rFonts w:hint="eastAsia"/>
          <w:b/>
          <w:i/>
          <w:lang w:eastAsia="zh-CN"/>
        </w:rPr>
        <w:t>eLAA</w:t>
      </w:r>
      <w:proofErr w:type="spellEnd"/>
      <w:r>
        <w:rPr>
          <w:rFonts w:hint="eastAsia"/>
          <w:b/>
          <w:i/>
          <w:lang w:eastAsia="zh-CN"/>
        </w:rPr>
        <w:t xml:space="preserve"> as well as DCI formats 0_0/0_1 in NR Rel-15 can be considered as a starting point.</w:t>
      </w:r>
    </w:p>
    <w:p w:rsidR="00AA21CD" w:rsidRDefault="00AA21CD" w:rsidP="00AA21CD">
      <w:pPr>
        <w:spacing w:beforeLines="50"/>
        <w:rPr>
          <w:rFonts w:eastAsiaTheme="minorEastAsia" w:hint="eastAsia"/>
          <w:b/>
          <w:i/>
          <w:lang w:eastAsia="zh-CN"/>
        </w:rPr>
      </w:pPr>
      <w:r w:rsidRPr="009A0BBF">
        <w:rPr>
          <w:b/>
          <w:i/>
          <w:sz w:val="21"/>
          <w:lang w:eastAsia="zh-CN"/>
        </w:rPr>
        <w:t xml:space="preserve">Proposal </w:t>
      </w:r>
      <w:r w:rsidRPr="009A0BBF">
        <w:rPr>
          <w:b/>
          <w:bCs/>
          <w:i/>
          <w:sz w:val="21"/>
          <w:lang w:eastAsia="zh-CN"/>
        </w:rPr>
        <w:fldChar w:fldCharType="begin"/>
      </w:r>
      <w:r w:rsidRPr="009A0BBF">
        <w:rPr>
          <w:b/>
          <w:i/>
          <w:sz w:val="21"/>
          <w:lang w:eastAsia="zh-CN"/>
        </w:rPr>
        <w:instrText xml:space="preserve"> SEQ Proposal \* ARABIC </w:instrText>
      </w:r>
      <w:r w:rsidRPr="009A0BBF">
        <w:rPr>
          <w:b/>
          <w:bCs/>
          <w:i/>
          <w:sz w:val="21"/>
          <w:lang w:eastAsia="zh-CN"/>
        </w:rPr>
        <w:fldChar w:fldCharType="separate"/>
      </w:r>
      <w:r>
        <w:rPr>
          <w:b/>
          <w:i/>
          <w:noProof/>
          <w:sz w:val="21"/>
          <w:lang w:eastAsia="zh-CN"/>
        </w:rPr>
        <w:t>7</w:t>
      </w:r>
      <w:r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Multiple starting points or mini-slots can be considered when s</w:t>
      </w:r>
      <w:r w:rsidRPr="00861735">
        <w:rPr>
          <w:b/>
          <w:i/>
          <w:lang w:eastAsia="zh-CN"/>
        </w:rPr>
        <w:t>cheduling multiple consecutive TTIs</w:t>
      </w:r>
      <w:r>
        <w:rPr>
          <w:rFonts w:hint="eastAsia"/>
          <w:b/>
          <w:i/>
          <w:lang w:eastAsia="zh-CN"/>
        </w:rPr>
        <w:t xml:space="preserve"> using a single UL grant.</w:t>
      </w:r>
    </w:p>
    <w:p w:rsidR="00AA21CD" w:rsidRPr="00AA21CD" w:rsidRDefault="00AA21CD" w:rsidP="00AA21CD">
      <w:pPr>
        <w:spacing w:beforeLines="50"/>
        <w:rPr>
          <w:rFonts w:eastAsiaTheme="minorEastAsia" w:hint="eastAsia"/>
          <w:lang w:val="en-GB" w:eastAsia="zh-CN"/>
        </w:rPr>
      </w:pPr>
      <w:r w:rsidRPr="009A0BBF">
        <w:rPr>
          <w:b/>
          <w:i/>
          <w:sz w:val="21"/>
          <w:lang w:eastAsia="zh-CN"/>
        </w:rPr>
        <w:t xml:space="preserve">Proposal </w:t>
      </w:r>
      <w:r w:rsidRPr="009A0BBF">
        <w:rPr>
          <w:b/>
          <w:bCs/>
          <w:i/>
          <w:sz w:val="21"/>
          <w:lang w:eastAsia="zh-CN"/>
        </w:rPr>
        <w:fldChar w:fldCharType="begin"/>
      </w:r>
      <w:r w:rsidRPr="009A0BBF">
        <w:rPr>
          <w:b/>
          <w:i/>
          <w:sz w:val="21"/>
          <w:lang w:eastAsia="zh-CN"/>
        </w:rPr>
        <w:instrText xml:space="preserve"> SEQ Proposal \* ARABIC </w:instrText>
      </w:r>
      <w:r w:rsidRPr="009A0BBF">
        <w:rPr>
          <w:b/>
          <w:bCs/>
          <w:i/>
          <w:sz w:val="21"/>
          <w:lang w:eastAsia="zh-CN"/>
        </w:rPr>
        <w:fldChar w:fldCharType="separate"/>
      </w:r>
      <w:r>
        <w:rPr>
          <w:b/>
          <w:i/>
          <w:noProof/>
          <w:sz w:val="21"/>
          <w:lang w:eastAsia="zh-CN"/>
        </w:rPr>
        <w:t>8</w:t>
      </w:r>
      <w:r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eastAsia="宋体"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934B51" w:rsidRDefault="00934B51" w:rsidP="00BD1688">
      <w:pPr>
        <w:pStyle w:val="a0"/>
        <w:numPr>
          <w:ilvl w:val="0"/>
          <w:numId w:val="6"/>
        </w:numPr>
        <w:rPr>
          <w:rFonts w:eastAsia="宋体"/>
          <w:szCs w:val="20"/>
          <w:lang w:eastAsia="zh-CN"/>
        </w:rPr>
      </w:pPr>
      <w:bookmarkStart w:id="12" w:name="_Ref886461"/>
      <w:r w:rsidRPr="00934B51">
        <w:rPr>
          <w:rFonts w:eastAsia="宋体"/>
          <w:szCs w:val="20"/>
          <w:lang w:eastAsia="zh-CN"/>
        </w:rPr>
        <w:t xml:space="preserve">Chairman's </w:t>
      </w:r>
      <w:r w:rsidR="00212102">
        <w:rPr>
          <w:rFonts w:eastAsia="宋体" w:hint="eastAsia"/>
          <w:szCs w:val="20"/>
          <w:lang w:eastAsia="zh-CN"/>
        </w:rPr>
        <w:t>N</w:t>
      </w:r>
      <w:r w:rsidR="00212102"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sidR="00350F0B">
        <w:rPr>
          <w:rFonts w:eastAsia="宋体" w:hint="eastAsia"/>
          <w:szCs w:val="20"/>
          <w:lang w:eastAsia="zh-CN"/>
        </w:rPr>
        <w:t>#96bis</w:t>
      </w:r>
      <w:r>
        <w:rPr>
          <w:rFonts w:eastAsia="宋体" w:hint="eastAsia"/>
          <w:szCs w:val="20"/>
          <w:lang w:eastAsia="zh-CN"/>
        </w:rPr>
        <w:t xml:space="preserve">, </w:t>
      </w:r>
      <w:r w:rsidR="00350F0B">
        <w:rPr>
          <w:rFonts w:eastAsia="宋体" w:hint="eastAsia"/>
          <w:szCs w:val="20"/>
          <w:lang w:eastAsia="zh-CN"/>
        </w:rPr>
        <w:t>Xi</w:t>
      </w:r>
      <w:r w:rsidR="00350F0B">
        <w:rPr>
          <w:rFonts w:eastAsia="宋体"/>
          <w:szCs w:val="20"/>
          <w:lang w:eastAsia="zh-CN"/>
        </w:rPr>
        <w:t>’</w:t>
      </w:r>
      <w:r w:rsidR="00350F0B">
        <w:rPr>
          <w:rFonts w:eastAsia="宋体" w:hint="eastAsia"/>
          <w:szCs w:val="20"/>
          <w:lang w:eastAsia="zh-CN"/>
        </w:rPr>
        <w:t>an, China</w:t>
      </w:r>
      <w:r>
        <w:rPr>
          <w:rFonts w:eastAsia="宋体" w:hint="eastAsia"/>
          <w:szCs w:val="20"/>
          <w:lang w:eastAsia="zh-CN"/>
        </w:rPr>
        <w:t xml:space="preserve">, </w:t>
      </w:r>
      <w:r w:rsidR="00350F0B">
        <w:rPr>
          <w:rFonts w:eastAsia="宋体" w:hint="eastAsia"/>
          <w:szCs w:val="20"/>
          <w:lang w:eastAsia="zh-CN"/>
        </w:rPr>
        <w:t>Apr</w:t>
      </w:r>
      <w:r>
        <w:rPr>
          <w:rFonts w:eastAsia="宋体" w:hint="eastAsia"/>
          <w:szCs w:val="20"/>
          <w:lang w:eastAsia="zh-CN"/>
        </w:rPr>
        <w:t xml:space="preserve">. </w:t>
      </w:r>
      <w:r w:rsidR="00350F0B">
        <w:rPr>
          <w:rFonts w:eastAsia="宋体" w:hint="eastAsia"/>
          <w:szCs w:val="20"/>
          <w:lang w:eastAsia="zh-CN"/>
        </w:rPr>
        <w:t>8</w:t>
      </w:r>
      <w:r>
        <w:rPr>
          <w:rFonts w:eastAsia="宋体" w:hint="eastAsia"/>
          <w:szCs w:val="20"/>
          <w:lang w:eastAsia="zh-CN"/>
        </w:rPr>
        <w:t>-</w:t>
      </w:r>
      <w:r w:rsidR="00350F0B">
        <w:rPr>
          <w:rFonts w:eastAsia="宋体" w:hint="eastAsia"/>
          <w:szCs w:val="20"/>
          <w:lang w:eastAsia="zh-CN"/>
        </w:rPr>
        <w:t>12</w:t>
      </w:r>
      <w:r w:rsidRPr="00934B51">
        <w:rPr>
          <w:rFonts w:eastAsia="宋体"/>
          <w:szCs w:val="20"/>
          <w:lang w:eastAsia="zh-CN"/>
        </w:rPr>
        <w:t>, 2019</w:t>
      </w:r>
      <w:bookmarkEnd w:id="12"/>
    </w:p>
    <w:p w:rsidR="00CD726A" w:rsidRDefault="00CD726A" w:rsidP="00BD1688">
      <w:pPr>
        <w:pStyle w:val="a0"/>
        <w:numPr>
          <w:ilvl w:val="0"/>
          <w:numId w:val="6"/>
        </w:numPr>
        <w:rPr>
          <w:rFonts w:eastAsia="宋体"/>
          <w:szCs w:val="20"/>
          <w:lang w:eastAsia="zh-CN"/>
        </w:rPr>
      </w:pPr>
      <w:bookmarkStart w:id="13" w:name="_Ref7440310"/>
      <w:r w:rsidRPr="00CD726A">
        <w:rPr>
          <w:rFonts w:eastAsia="宋体"/>
          <w:szCs w:val="20"/>
          <w:lang w:eastAsia="zh-CN"/>
        </w:rPr>
        <w:t>R1-1904287</w:t>
      </w:r>
      <w:r>
        <w:rPr>
          <w:rFonts w:eastAsia="宋体" w:hint="eastAsia"/>
          <w:szCs w:val="20"/>
          <w:lang w:eastAsia="zh-CN"/>
        </w:rPr>
        <w:t xml:space="preserve">, </w:t>
      </w:r>
      <w:r w:rsidR="00810327" w:rsidRPr="00810327">
        <w:rPr>
          <w:rFonts w:eastAsia="宋体"/>
          <w:szCs w:val="20"/>
          <w:lang w:eastAsia="zh-CN"/>
        </w:rPr>
        <w:t>Enhancements to HARQ for NR-unlicensed</w:t>
      </w:r>
      <w:r w:rsidR="00810327">
        <w:rPr>
          <w:rFonts w:eastAsia="宋体" w:hint="eastAsia"/>
          <w:szCs w:val="20"/>
          <w:lang w:eastAsia="zh-CN"/>
        </w:rPr>
        <w:t xml:space="preserve">, </w:t>
      </w:r>
      <w:r w:rsidR="00810327" w:rsidRPr="00810327">
        <w:rPr>
          <w:rFonts w:eastAsia="宋体"/>
          <w:szCs w:val="20"/>
          <w:lang w:eastAsia="zh-CN"/>
        </w:rPr>
        <w:t>Intel Corporation</w:t>
      </w:r>
      <w:bookmarkEnd w:id="13"/>
    </w:p>
    <w:p w:rsidR="00B15735" w:rsidRDefault="00B15735" w:rsidP="00BD1688">
      <w:pPr>
        <w:pStyle w:val="a0"/>
        <w:numPr>
          <w:ilvl w:val="0"/>
          <w:numId w:val="6"/>
        </w:numPr>
        <w:rPr>
          <w:rFonts w:eastAsia="宋体"/>
          <w:szCs w:val="20"/>
          <w:lang w:eastAsia="zh-CN"/>
        </w:rPr>
      </w:pPr>
      <w:bookmarkStart w:id="14" w:name="_Ref7440440"/>
      <w:r w:rsidRPr="00B15735">
        <w:rPr>
          <w:rFonts w:eastAsia="宋体"/>
          <w:szCs w:val="20"/>
          <w:lang w:eastAsia="zh-CN"/>
        </w:rPr>
        <w:t>R1-1903930</w:t>
      </w:r>
      <w:r>
        <w:rPr>
          <w:rFonts w:eastAsia="宋体" w:hint="eastAsia"/>
          <w:szCs w:val="20"/>
          <w:lang w:eastAsia="zh-CN"/>
        </w:rPr>
        <w:t xml:space="preserve">, </w:t>
      </w:r>
      <w:r w:rsidRPr="00B15735">
        <w:rPr>
          <w:rFonts w:eastAsia="宋体"/>
          <w:szCs w:val="20"/>
          <w:lang w:eastAsia="zh-CN"/>
        </w:rPr>
        <w:t>HARQ enhancements in NR unlicensed</w:t>
      </w:r>
      <w:r>
        <w:rPr>
          <w:rFonts w:eastAsia="宋体" w:hint="eastAsia"/>
          <w:szCs w:val="20"/>
          <w:lang w:eastAsia="zh-CN"/>
        </w:rPr>
        <w:t xml:space="preserve">, </w:t>
      </w:r>
      <w:proofErr w:type="spellStart"/>
      <w:r w:rsidRPr="00B15735">
        <w:rPr>
          <w:rFonts w:eastAsia="宋体"/>
          <w:szCs w:val="20"/>
          <w:lang w:eastAsia="zh-CN"/>
        </w:rPr>
        <w:t>Huawei</w:t>
      </w:r>
      <w:proofErr w:type="spellEnd"/>
      <w:r w:rsidRPr="00B15735">
        <w:rPr>
          <w:rFonts w:eastAsia="宋体"/>
          <w:szCs w:val="20"/>
          <w:lang w:eastAsia="zh-CN"/>
        </w:rPr>
        <w:t xml:space="preserve">, </w:t>
      </w:r>
      <w:proofErr w:type="spellStart"/>
      <w:r w:rsidRPr="00B15735">
        <w:rPr>
          <w:rFonts w:eastAsia="宋体"/>
          <w:szCs w:val="20"/>
          <w:lang w:eastAsia="zh-CN"/>
        </w:rPr>
        <w:t>HiSilicon</w:t>
      </w:r>
      <w:bookmarkEnd w:id="14"/>
      <w:proofErr w:type="spellEnd"/>
    </w:p>
    <w:p w:rsidR="00026A35" w:rsidRDefault="00026A35" w:rsidP="00BD1688">
      <w:pPr>
        <w:pStyle w:val="a0"/>
        <w:numPr>
          <w:ilvl w:val="0"/>
          <w:numId w:val="6"/>
        </w:numPr>
        <w:rPr>
          <w:rFonts w:eastAsia="宋体"/>
          <w:szCs w:val="20"/>
          <w:lang w:eastAsia="zh-CN"/>
        </w:rPr>
      </w:pPr>
      <w:bookmarkStart w:id="15" w:name="_Ref534979230"/>
      <w:r>
        <w:rPr>
          <w:rFonts w:eastAsia="宋体" w:hint="eastAsia"/>
          <w:szCs w:val="20"/>
          <w:lang w:eastAsia="zh-CN"/>
        </w:rPr>
        <w:t xml:space="preserve">TR 38.889, </w:t>
      </w:r>
      <w:r>
        <w:rPr>
          <w:rFonts w:eastAsia="宋体"/>
          <w:szCs w:val="20"/>
          <w:lang w:eastAsia="zh-CN"/>
        </w:rPr>
        <w:t>“</w:t>
      </w:r>
      <w:r>
        <w:rPr>
          <w:rFonts w:eastAsia="宋体" w:hint="eastAsia"/>
          <w:szCs w:val="20"/>
          <w:lang w:eastAsia="zh-CN"/>
        </w:rPr>
        <w:t>Study on NR-based access to unlicensed spectrum</w:t>
      </w:r>
      <w:r>
        <w:rPr>
          <w:rFonts w:eastAsia="宋体"/>
          <w:szCs w:val="20"/>
          <w:lang w:eastAsia="zh-CN"/>
        </w:rPr>
        <w:t>”</w:t>
      </w:r>
      <w:r>
        <w:rPr>
          <w:rFonts w:eastAsia="宋体" w:hint="eastAsia"/>
          <w:szCs w:val="20"/>
          <w:lang w:eastAsia="zh-CN"/>
        </w:rPr>
        <w:t>, v16.0.0, Dec. 2018</w:t>
      </w:r>
      <w:bookmarkEnd w:id="15"/>
    </w:p>
    <w:p w:rsidR="00C076D8" w:rsidRDefault="00212102">
      <w:pPr>
        <w:pStyle w:val="a0"/>
        <w:numPr>
          <w:ilvl w:val="0"/>
          <w:numId w:val="6"/>
        </w:numPr>
        <w:rPr>
          <w:rFonts w:eastAsia="宋体"/>
          <w:szCs w:val="20"/>
          <w:lang w:eastAsia="zh-CN"/>
        </w:rPr>
      </w:pPr>
      <w:bookmarkStart w:id="16" w:name="_Ref4525237"/>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 xml:space="preserve">#96, </w:t>
      </w:r>
      <w:r w:rsidRPr="00212102">
        <w:rPr>
          <w:rFonts w:eastAsia="宋体"/>
          <w:szCs w:val="20"/>
          <w:lang w:eastAsia="zh-CN"/>
        </w:rPr>
        <w:t>Athens</w:t>
      </w:r>
      <w:r>
        <w:rPr>
          <w:rFonts w:eastAsia="宋体" w:hint="eastAsia"/>
          <w:szCs w:val="20"/>
          <w:lang w:eastAsia="zh-CN"/>
        </w:rPr>
        <w:t xml:space="preserve">, </w:t>
      </w:r>
      <w:r w:rsidRPr="00212102">
        <w:rPr>
          <w:rFonts w:eastAsia="宋体"/>
          <w:szCs w:val="20"/>
          <w:lang w:eastAsia="zh-CN"/>
        </w:rPr>
        <w:t>Greece</w:t>
      </w:r>
      <w:r>
        <w:rPr>
          <w:rFonts w:eastAsia="宋体" w:hint="eastAsia"/>
          <w:szCs w:val="20"/>
          <w:lang w:eastAsia="zh-CN"/>
        </w:rPr>
        <w:t>, Feb. 25-Mar.1</w:t>
      </w:r>
      <w:r w:rsidRPr="00934B51">
        <w:rPr>
          <w:rFonts w:eastAsia="宋体"/>
          <w:szCs w:val="20"/>
          <w:lang w:eastAsia="zh-CN"/>
        </w:rPr>
        <w:t>, 2019</w:t>
      </w:r>
      <w:bookmarkEnd w:id="16"/>
    </w:p>
    <w:sectPr w:rsidR="00C076D8"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098" w:rsidRDefault="00391098">
      <w:r>
        <w:separator/>
      </w:r>
    </w:p>
  </w:endnote>
  <w:endnote w:type="continuationSeparator" w:id="0">
    <w:p w:rsidR="00391098" w:rsidRDefault="003910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098" w:rsidRDefault="00391098">
      <w:r>
        <w:separator/>
      </w:r>
    </w:p>
  </w:footnote>
  <w:footnote w:type="continuationSeparator" w:id="0">
    <w:p w:rsidR="00391098" w:rsidRDefault="003910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0B7" w:rsidRDefault="007E70B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8.85pt;height:8.85pt" o:bullet="t">
        <v:imagedata r:id="rId1" o:title="BD15135_"/>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E65D6"/>
    <w:multiLevelType w:val="hybridMultilevel"/>
    <w:tmpl w:val="16507DA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E6D99"/>
    <w:multiLevelType w:val="hybridMultilevel"/>
    <w:tmpl w:val="4748F2D8"/>
    <w:lvl w:ilvl="0" w:tplc="14E4B6F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7EB5256"/>
    <w:multiLevelType w:val="hybridMultilevel"/>
    <w:tmpl w:val="ECBA28B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1D81E13"/>
    <w:multiLevelType w:val="hybridMultilevel"/>
    <w:tmpl w:val="01D8F5DC"/>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9">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12">
    <w:nsid w:val="32342EB6"/>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2C3667"/>
    <w:multiLevelType w:val="hybridMultilevel"/>
    <w:tmpl w:val="76DC443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7C94869"/>
    <w:multiLevelType w:val="hybridMultilevel"/>
    <w:tmpl w:val="D78A4CA6"/>
    <w:lvl w:ilvl="0" w:tplc="4CD03CD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97C0BE8"/>
    <w:multiLevelType w:val="hybridMultilevel"/>
    <w:tmpl w:val="F1526FD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3A47E0"/>
    <w:multiLevelType w:val="hybridMultilevel"/>
    <w:tmpl w:val="50B45BCA"/>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023F3D"/>
    <w:multiLevelType w:val="hybridMultilevel"/>
    <w:tmpl w:val="4CF6120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5">
    <w:nsid w:val="4FDB59F5"/>
    <w:multiLevelType w:val="hybridMultilevel"/>
    <w:tmpl w:val="B5AE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3564B42"/>
    <w:multiLevelType w:val="hybridMultilevel"/>
    <w:tmpl w:val="C9E628A8"/>
    <w:lvl w:ilvl="0" w:tplc="530EC99A">
      <w:start w:val="4"/>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nsid w:val="536C2DCA"/>
    <w:multiLevelType w:val="hybridMultilevel"/>
    <w:tmpl w:val="B1383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815BE2"/>
    <w:multiLevelType w:val="hybridMultilevel"/>
    <w:tmpl w:val="84F42260"/>
    <w:lvl w:ilvl="0" w:tplc="56DCCD4C">
      <w:start w:val="1"/>
      <w:numFmt w:val="decimal"/>
      <w:pStyle w:val="CharCharCharCharCharChar"/>
      <w:lvlText w:val="[%1]"/>
      <w:lvlJc w:val="left"/>
      <w:pPr>
        <w:tabs>
          <w:tab w:val="num" w:pos="567"/>
        </w:tabs>
        <w:ind w:left="0" w:firstLine="0"/>
      </w:pPr>
      <w:rPr>
        <w:rFonts w:hint="default"/>
      </w:rPr>
    </w:lvl>
    <w:lvl w:ilvl="1" w:tplc="5998A0FE" w:tentative="1">
      <w:start w:val="1"/>
      <w:numFmt w:val="lowerLetter"/>
      <w:lvlText w:val="%2."/>
      <w:lvlJc w:val="left"/>
      <w:pPr>
        <w:tabs>
          <w:tab w:val="num" w:pos="1440"/>
        </w:tabs>
        <w:ind w:left="1440" w:hanging="360"/>
      </w:pPr>
    </w:lvl>
    <w:lvl w:ilvl="2" w:tplc="D0D06A26" w:tentative="1">
      <w:start w:val="1"/>
      <w:numFmt w:val="lowerRoman"/>
      <w:lvlText w:val="%3."/>
      <w:lvlJc w:val="right"/>
      <w:pPr>
        <w:tabs>
          <w:tab w:val="num" w:pos="2160"/>
        </w:tabs>
        <w:ind w:left="2160" w:hanging="180"/>
      </w:pPr>
    </w:lvl>
    <w:lvl w:ilvl="3" w:tplc="C55E33FC" w:tentative="1">
      <w:start w:val="1"/>
      <w:numFmt w:val="decimal"/>
      <w:lvlText w:val="%4."/>
      <w:lvlJc w:val="left"/>
      <w:pPr>
        <w:tabs>
          <w:tab w:val="num" w:pos="2880"/>
        </w:tabs>
        <w:ind w:left="2880" w:hanging="360"/>
      </w:pPr>
    </w:lvl>
    <w:lvl w:ilvl="4" w:tplc="A1FA9C14" w:tentative="1">
      <w:start w:val="1"/>
      <w:numFmt w:val="lowerLetter"/>
      <w:lvlText w:val="%5."/>
      <w:lvlJc w:val="left"/>
      <w:pPr>
        <w:tabs>
          <w:tab w:val="num" w:pos="3600"/>
        </w:tabs>
        <w:ind w:left="3600" w:hanging="360"/>
      </w:pPr>
    </w:lvl>
    <w:lvl w:ilvl="5" w:tplc="16FAD436" w:tentative="1">
      <w:start w:val="1"/>
      <w:numFmt w:val="lowerRoman"/>
      <w:lvlText w:val="%6."/>
      <w:lvlJc w:val="right"/>
      <w:pPr>
        <w:tabs>
          <w:tab w:val="num" w:pos="4320"/>
        </w:tabs>
        <w:ind w:left="4320" w:hanging="180"/>
      </w:pPr>
    </w:lvl>
    <w:lvl w:ilvl="6" w:tplc="BD6EC8BA" w:tentative="1">
      <w:start w:val="1"/>
      <w:numFmt w:val="decimal"/>
      <w:lvlText w:val="%7."/>
      <w:lvlJc w:val="left"/>
      <w:pPr>
        <w:tabs>
          <w:tab w:val="num" w:pos="5040"/>
        </w:tabs>
        <w:ind w:left="5040" w:hanging="360"/>
      </w:pPr>
    </w:lvl>
    <w:lvl w:ilvl="7" w:tplc="11F0975A" w:tentative="1">
      <w:start w:val="1"/>
      <w:numFmt w:val="lowerLetter"/>
      <w:lvlText w:val="%8."/>
      <w:lvlJc w:val="left"/>
      <w:pPr>
        <w:tabs>
          <w:tab w:val="num" w:pos="5760"/>
        </w:tabs>
        <w:ind w:left="5760" w:hanging="360"/>
      </w:pPr>
    </w:lvl>
    <w:lvl w:ilvl="8" w:tplc="BFF0150A" w:tentative="1">
      <w:start w:val="1"/>
      <w:numFmt w:val="lowerRoman"/>
      <w:lvlText w:val="%9."/>
      <w:lvlJc w:val="right"/>
      <w:pPr>
        <w:tabs>
          <w:tab w:val="num" w:pos="6480"/>
        </w:tabs>
        <w:ind w:left="6480" w:hanging="180"/>
      </w:pPr>
    </w:lvl>
  </w:abstractNum>
  <w:abstractNum w:abstractNumId="32">
    <w:nsid w:val="5809128A"/>
    <w:multiLevelType w:val="hybridMultilevel"/>
    <w:tmpl w:val="B38455E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9ED28ED"/>
    <w:multiLevelType w:val="hybridMultilevel"/>
    <w:tmpl w:val="448891E6"/>
    <w:lvl w:ilvl="0" w:tplc="4202B46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5D431B"/>
    <w:multiLevelType w:val="hybridMultilevel"/>
    <w:tmpl w:val="39DACB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140CC5"/>
    <w:multiLevelType w:val="hybridMultilevel"/>
    <w:tmpl w:val="36AE3A9A"/>
    <w:lvl w:ilvl="0" w:tplc="BBCAB9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9">
    <w:nsid w:val="6E4D4B96"/>
    <w:multiLevelType w:val="hybridMultilevel"/>
    <w:tmpl w:val="ADE83ACE"/>
    <w:lvl w:ilvl="0" w:tplc="366C3EE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6FC6493E"/>
    <w:multiLevelType w:val="hybridMultilevel"/>
    <w:tmpl w:val="BC42A1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6CE1D68"/>
    <w:multiLevelType w:val="hybridMultilevel"/>
    <w:tmpl w:val="CF5A50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BE01A19"/>
    <w:multiLevelType w:val="hybridMultilevel"/>
    <w:tmpl w:val="5DD07DE8"/>
    <w:lvl w:ilvl="0" w:tplc="8FAC3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C90012F"/>
    <w:multiLevelType w:val="hybridMultilevel"/>
    <w:tmpl w:val="9ED82B94"/>
    <w:lvl w:ilvl="0" w:tplc="C50C0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DC307C0"/>
    <w:multiLevelType w:val="hybridMultilevel"/>
    <w:tmpl w:val="31EEDE50"/>
    <w:lvl w:ilvl="0" w:tplc="D8F251B6">
      <w:start w:val="2"/>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31"/>
  </w:num>
  <w:num w:numId="3">
    <w:abstractNumId w:val="41"/>
  </w:num>
  <w:num w:numId="4">
    <w:abstractNumId w:val="18"/>
  </w:num>
  <w:num w:numId="5">
    <w:abstractNumId w:val="37"/>
  </w:num>
  <w:num w:numId="6">
    <w:abstractNumId w:val="47"/>
  </w:num>
  <w:num w:numId="7">
    <w:abstractNumId w:val="24"/>
  </w:num>
  <w:num w:numId="8">
    <w:abstractNumId w:val="27"/>
  </w:num>
  <w:num w:numId="9">
    <w:abstractNumId w:val="25"/>
  </w:num>
  <w:num w:numId="10">
    <w:abstractNumId w:val="0"/>
  </w:num>
  <w:num w:numId="11">
    <w:abstractNumId w:val="28"/>
  </w:num>
  <w:num w:numId="12">
    <w:abstractNumId w:val="22"/>
  </w:num>
  <w:num w:numId="13">
    <w:abstractNumId w:val="3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
  </w:num>
  <w:num w:numId="17">
    <w:abstractNumId w:val="9"/>
  </w:num>
  <w:num w:numId="18">
    <w:abstractNumId w:val="15"/>
  </w:num>
  <w:num w:numId="19">
    <w:abstractNumId w:val="10"/>
  </w:num>
  <w:num w:numId="20">
    <w:abstractNumId w:val="20"/>
  </w:num>
  <w:num w:numId="21">
    <w:abstractNumId w:val="21"/>
  </w:num>
  <w:num w:numId="22">
    <w:abstractNumId w:val="38"/>
  </w:num>
  <w:num w:numId="23">
    <w:abstractNumId w:val="23"/>
  </w:num>
  <w:num w:numId="24">
    <w:abstractNumId w:val="12"/>
  </w:num>
  <w:num w:numId="25">
    <w:abstractNumId w:val="13"/>
  </w:num>
  <w:num w:numId="26">
    <w:abstractNumId w:val="45"/>
  </w:num>
  <w:num w:numId="27">
    <w:abstractNumId w:val="45"/>
  </w:num>
  <w:num w:numId="28">
    <w:abstractNumId w:val="35"/>
  </w:num>
  <w:num w:numId="29">
    <w:abstractNumId w:val="40"/>
  </w:num>
  <w:num w:numId="30">
    <w:abstractNumId w:val="26"/>
  </w:num>
  <w:num w:numId="31">
    <w:abstractNumId w:val="36"/>
  </w:num>
  <w:num w:numId="32">
    <w:abstractNumId w:val="11"/>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16"/>
  </w:num>
  <w:num w:numId="36">
    <w:abstractNumId w:val="32"/>
  </w:num>
  <w:num w:numId="37">
    <w:abstractNumId w:val="45"/>
  </w:num>
  <w:num w:numId="38">
    <w:abstractNumId w:val="45"/>
  </w:num>
  <w:num w:numId="39">
    <w:abstractNumId w:val="45"/>
  </w:num>
  <w:num w:numId="40">
    <w:abstractNumId w:val="45"/>
  </w:num>
  <w:num w:numId="41">
    <w:abstractNumId w:val="42"/>
  </w:num>
  <w:num w:numId="42">
    <w:abstractNumId w:val="30"/>
  </w:num>
  <w:num w:numId="43">
    <w:abstractNumId w:val="6"/>
  </w:num>
  <w:num w:numId="44">
    <w:abstractNumId w:val="48"/>
  </w:num>
  <w:num w:numId="45">
    <w:abstractNumId w:val="45"/>
  </w:num>
  <w:num w:numId="46">
    <w:abstractNumId w:val="45"/>
  </w:num>
  <w:num w:numId="47">
    <w:abstractNumId w:val="29"/>
  </w:num>
  <w:num w:numId="48">
    <w:abstractNumId w:val="49"/>
  </w:num>
  <w:num w:numId="49">
    <w:abstractNumId w:val="45"/>
  </w:num>
  <w:num w:numId="50">
    <w:abstractNumId w:val="45"/>
  </w:num>
  <w:num w:numId="51">
    <w:abstractNumId w:val="34"/>
  </w:num>
  <w:num w:numId="52">
    <w:abstractNumId w:val="2"/>
  </w:num>
  <w:num w:numId="53">
    <w:abstractNumId w:val="7"/>
  </w:num>
  <w:num w:numId="54">
    <w:abstractNumId w:val="14"/>
  </w:num>
  <w:num w:numId="55">
    <w:abstractNumId w:val="39"/>
  </w:num>
  <w:num w:numId="56">
    <w:abstractNumId w:val="8"/>
  </w:num>
  <w:num w:numId="57">
    <w:abstractNumId w:val="17"/>
  </w:num>
  <w:num w:numId="58">
    <w:abstractNumId w:val="46"/>
  </w:num>
  <w:num w:numId="59">
    <w:abstractNumId w:val="5"/>
  </w:num>
  <w:num w:numId="60">
    <w:abstractNumId w:val="4"/>
  </w:num>
  <w:num w:numId="61">
    <w:abstractNumId w:val="50"/>
  </w:num>
  <w:num w:numId="62">
    <w:abstractNumId w:val="43"/>
  </w:num>
  <w:num w:numId="63">
    <w:abstractNumId w:val="1"/>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娜-5G">
    <w15:presenceInfo w15:providerId="AD" w15:userId="S-1-5-21-2660122827-3251746268-3620619969-30212"/>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hdrShapeDefaults>
    <o:shapedefaults v:ext="edit" spidmax="4098"/>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2134"/>
    <w:rsid w:val="00002278"/>
    <w:rsid w:val="00002B3E"/>
    <w:rsid w:val="00002BA9"/>
    <w:rsid w:val="0000314A"/>
    <w:rsid w:val="00003866"/>
    <w:rsid w:val="00003886"/>
    <w:rsid w:val="0000410D"/>
    <w:rsid w:val="0000460A"/>
    <w:rsid w:val="00004F59"/>
    <w:rsid w:val="00005012"/>
    <w:rsid w:val="0000539E"/>
    <w:rsid w:val="000054C0"/>
    <w:rsid w:val="00005C84"/>
    <w:rsid w:val="000060C1"/>
    <w:rsid w:val="000063A7"/>
    <w:rsid w:val="000065F8"/>
    <w:rsid w:val="0000694F"/>
    <w:rsid w:val="0000776D"/>
    <w:rsid w:val="0001068D"/>
    <w:rsid w:val="00010791"/>
    <w:rsid w:val="00010B7A"/>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6AC6"/>
    <w:rsid w:val="000170A0"/>
    <w:rsid w:val="000174AD"/>
    <w:rsid w:val="0001794A"/>
    <w:rsid w:val="00017BA4"/>
    <w:rsid w:val="00017F49"/>
    <w:rsid w:val="000208A6"/>
    <w:rsid w:val="00020A0A"/>
    <w:rsid w:val="00020A1C"/>
    <w:rsid w:val="0002195F"/>
    <w:rsid w:val="000219CA"/>
    <w:rsid w:val="00021B1B"/>
    <w:rsid w:val="00021C03"/>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864"/>
    <w:rsid w:val="00034A6C"/>
    <w:rsid w:val="000355A2"/>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35F6"/>
    <w:rsid w:val="00063F36"/>
    <w:rsid w:val="00064086"/>
    <w:rsid w:val="0006415F"/>
    <w:rsid w:val="000641A0"/>
    <w:rsid w:val="000643C3"/>
    <w:rsid w:val="000643CC"/>
    <w:rsid w:val="000647E2"/>
    <w:rsid w:val="00065452"/>
    <w:rsid w:val="000658F2"/>
    <w:rsid w:val="00065A25"/>
    <w:rsid w:val="00065C86"/>
    <w:rsid w:val="0006633A"/>
    <w:rsid w:val="00066EFF"/>
    <w:rsid w:val="00067C74"/>
    <w:rsid w:val="00067D9C"/>
    <w:rsid w:val="00070BC0"/>
    <w:rsid w:val="00070F04"/>
    <w:rsid w:val="00071056"/>
    <w:rsid w:val="000710A9"/>
    <w:rsid w:val="000712F4"/>
    <w:rsid w:val="00071A17"/>
    <w:rsid w:val="00071E64"/>
    <w:rsid w:val="0007205F"/>
    <w:rsid w:val="000722A7"/>
    <w:rsid w:val="00072F9F"/>
    <w:rsid w:val="000730F4"/>
    <w:rsid w:val="000731F9"/>
    <w:rsid w:val="00073240"/>
    <w:rsid w:val="0007378E"/>
    <w:rsid w:val="000738A7"/>
    <w:rsid w:val="00073D78"/>
    <w:rsid w:val="00073E62"/>
    <w:rsid w:val="00073EA3"/>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5C"/>
    <w:rsid w:val="000B5656"/>
    <w:rsid w:val="000B5F99"/>
    <w:rsid w:val="000B6824"/>
    <w:rsid w:val="000B6BBD"/>
    <w:rsid w:val="000C0172"/>
    <w:rsid w:val="000C06A6"/>
    <w:rsid w:val="000C0DE3"/>
    <w:rsid w:val="000C1001"/>
    <w:rsid w:val="000C1B5F"/>
    <w:rsid w:val="000C2208"/>
    <w:rsid w:val="000C2EEF"/>
    <w:rsid w:val="000C31B8"/>
    <w:rsid w:val="000C4AB5"/>
    <w:rsid w:val="000C4D73"/>
    <w:rsid w:val="000C515A"/>
    <w:rsid w:val="000C59ED"/>
    <w:rsid w:val="000C6291"/>
    <w:rsid w:val="000D0D35"/>
    <w:rsid w:val="000D13EC"/>
    <w:rsid w:val="000D16FB"/>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C"/>
    <w:rsid w:val="000E0F87"/>
    <w:rsid w:val="000E1909"/>
    <w:rsid w:val="000E2573"/>
    <w:rsid w:val="000E3902"/>
    <w:rsid w:val="000E3BC0"/>
    <w:rsid w:val="000E3C6B"/>
    <w:rsid w:val="000E3DB0"/>
    <w:rsid w:val="000E3FBD"/>
    <w:rsid w:val="000E4629"/>
    <w:rsid w:val="000E5AE0"/>
    <w:rsid w:val="000E5DD3"/>
    <w:rsid w:val="000E60AD"/>
    <w:rsid w:val="000E612B"/>
    <w:rsid w:val="000E643E"/>
    <w:rsid w:val="000E652A"/>
    <w:rsid w:val="000E6F9E"/>
    <w:rsid w:val="000E7159"/>
    <w:rsid w:val="000E7E98"/>
    <w:rsid w:val="000E7F62"/>
    <w:rsid w:val="000F00ED"/>
    <w:rsid w:val="000F1063"/>
    <w:rsid w:val="000F11F0"/>
    <w:rsid w:val="000F1605"/>
    <w:rsid w:val="000F1B58"/>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32FB"/>
    <w:rsid w:val="00103937"/>
    <w:rsid w:val="001042D4"/>
    <w:rsid w:val="0010493D"/>
    <w:rsid w:val="00104B6C"/>
    <w:rsid w:val="00104DA0"/>
    <w:rsid w:val="00105160"/>
    <w:rsid w:val="001053C1"/>
    <w:rsid w:val="00105570"/>
    <w:rsid w:val="001056CB"/>
    <w:rsid w:val="001056F1"/>
    <w:rsid w:val="00105812"/>
    <w:rsid w:val="00105943"/>
    <w:rsid w:val="001067A4"/>
    <w:rsid w:val="001067DB"/>
    <w:rsid w:val="00106913"/>
    <w:rsid w:val="00106BC9"/>
    <w:rsid w:val="00106E2F"/>
    <w:rsid w:val="00107204"/>
    <w:rsid w:val="00107304"/>
    <w:rsid w:val="001109E6"/>
    <w:rsid w:val="00110AF5"/>
    <w:rsid w:val="001113AF"/>
    <w:rsid w:val="00111719"/>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469"/>
    <w:rsid w:val="001233A1"/>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A91"/>
    <w:rsid w:val="001326B7"/>
    <w:rsid w:val="00132BAC"/>
    <w:rsid w:val="00132CFC"/>
    <w:rsid w:val="00132DFC"/>
    <w:rsid w:val="0013361D"/>
    <w:rsid w:val="0013387E"/>
    <w:rsid w:val="0013460A"/>
    <w:rsid w:val="00134974"/>
    <w:rsid w:val="00134B9D"/>
    <w:rsid w:val="0013530E"/>
    <w:rsid w:val="0013594B"/>
    <w:rsid w:val="00135972"/>
    <w:rsid w:val="00135A19"/>
    <w:rsid w:val="00136179"/>
    <w:rsid w:val="00136218"/>
    <w:rsid w:val="001364A0"/>
    <w:rsid w:val="0013659E"/>
    <w:rsid w:val="0013688A"/>
    <w:rsid w:val="00136E70"/>
    <w:rsid w:val="00136EA1"/>
    <w:rsid w:val="00137CD3"/>
    <w:rsid w:val="001405C9"/>
    <w:rsid w:val="00140A67"/>
    <w:rsid w:val="00140D73"/>
    <w:rsid w:val="001410A9"/>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53D8"/>
    <w:rsid w:val="00145AFF"/>
    <w:rsid w:val="00145B6F"/>
    <w:rsid w:val="00145D21"/>
    <w:rsid w:val="00146069"/>
    <w:rsid w:val="00146445"/>
    <w:rsid w:val="001465B0"/>
    <w:rsid w:val="00147D37"/>
    <w:rsid w:val="00147EC9"/>
    <w:rsid w:val="00147F44"/>
    <w:rsid w:val="00150052"/>
    <w:rsid w:val="0015097A"/>
    <w:rsid w:val="001511AD"/>
    <w:rsid w:val="0015172E"/>
    <w:rsid w:val="00151BB2"/>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A16"/>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40D"/>
    <w:rsid w:val="00176523"/>
    <w:rsid w:val="0017669A"/>
    <w:rsid w:val="00176D09"/>
    <w:rsid w:val="00176D18"/>
    <w:rsid w:val="00177528"/>
    <w:rsid w:val="00177848"/>
    <w:rsid w:val="00177CD9"/>
    <w:rsid w:val="0018041F"/>
    <w:rsid w:val="001804F9"/>
    <w:rsid w:val="00180604"/>
    <w:rsid w:val="00180707"/>
    <w:rsid w:val="001809A9"/>
    <w:rsid w:val="00180CB0"/>
    <w:rsid w:val="00181A2C"/>
    <w:rsid w:val="001829FA"/>
    <w:rsid w:val="0018301B"/>
    <w:rsid w:val="00183510"/>
    <w:rsid w:val="0018370D"/>
    <w:rsid w:val="00183B87"/>
    <w:rsid w:val="00183C8D"/>
    <w:rsid w:val="00183CF9"/>
    <w:rsid w:val="00184249"/>
    <w:rsid w:val="0018573F"/>
    <w:rsid w:val="00185B5F"/>
    <w:rsid w:val="00186DEA"/>
    <w:rsid w:val="00187602"/>
    <w:rsid w:val="00187F78"/>
    <w:rsid w:val="001907C4"/>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DC5"/>
    <w:rsid w:val="001970DE"/>
    <w:rsid w:val="00197886"/>
    <w:rsid w:val="00197A48"/>
    <w:rsid w:val="00197B0E"/>
    <w:rsid w:val="00197B2C"/>
    <w:rsid w:val="001A0275"/>
    <w:rsid w:val="001A038E"/>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F47"/>
    <w:rsid w:val="001A63EE"/>
    <w:rsid w:val="001A70D3"/>
    <w:rsid w:val="001A727B"/>
    <w:rsid w:val="001A7549"/>
    <w:rsid w:val="001A7973"/>
    <w:rsid w:val="001A7D4F"/>
    <w:rsid w:val="001B00BE"/>
    <w:rsid w:val="001B03B7"/>
    <w:rsid w:val="001B09AD"/>
    <w:rsid w:val="001B1B7D"/>
    <w:rsid w:val="001B1D92"/>
    <w:rsid w:val="001B1E39"/>
    <w:rsid w:val="001B2649"/>
    <w:rsid w:val="001B2958"/>
    <w:rsid w:val="001B2974"/>
    <w:rsid w:val="001B2F06"/>
    <w:rsid w:val="001B3934"/>
    <w:rsid w:val="001B3B5D"/>
    <w:rsid w:val="001B3BB6"/>
    <w:rsid w:val="001B3C54"/>
    <w:rsid w:val="001B41FC"/>
    <w:rsid w:val="001B5F0C"/>
    <w:rsid w:val="001B64EA"/>
    <w:rsid w:val="001B6669"/>
    <w:rsid w:val="001B69CB"/>
    <w:rsid w:val="001B6EA1"/>
    <w:rsid w:val="001B7010"/>
    <w:rsid w:val="001B7323"/>
    <w:rsid w:val="001B7370"/>
    <w:rsid w:val="001B7378"/>
    <w:rsid w:val="001B749D"/>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DC0"/>
    <w:rsid w:val="001D322E"/>
    <w:rsid w:val="001D3507"/>
    <w:rsid w:val="001D363E"/>
    <w:rsid w:val="001D383C"/>
    <w:rsid w:val="001D3BA4"/>
    <w:rsid w:val="001D3CC4"/>
    <w:rsid w:val="001D486E"/>
    <w:rsid w:val="001D5940"/>
    <w:rsid w:val="001D5A23"/>
    <w:rsid w:val="001D5C94"/>
    <w:rsid w:val="001D6C50"/>
    <w:rsid w:val="001D6E2D"/>
    <w:rsid w:val="001D74FE"/>
    <w:rsid w:val="001E02AB"/>
    <w:rsid w:val="001E078F"/>
    <w:rsid w:val="001E085D"/>
    <w:rsid w:val="001E1051"/>
    <w:rsid w:val="001E1AF5"/>
    <w:rsid w:val="001E24D2"/>
    <w:rsid w:val="001E27FE"/>
    <w:rsid w:val="001E2B65"/>
    <w:rsid w:val="001E2F8C"/>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535"/>
    <w:rsid w:val="001F16CB"/>
    <w:rsid w:val="001F1704"/>
    <w:rsid w:val="001F17E2"/>
    <w:rsid w:val="001F1CA5"/>
    <w:rsid w:val="001F1CAC"/>
    <w:rsid w:val="001F1F19"/>
    <w:rsid w:val="001F1F7A"/>
    <w:rsid w:val="001F2C3F"/>
    <w:rsid w:val="001F3C10"/>
    <w:rsid w:val="001F3F0A"/>
    <w:rsid w:val="001F3FCA"/>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651"/>
    <w:rsid w:val="0021268F"/>
    <w:rsid w:val="0021294F"/>
    <w:rsid w:val="00212B22"/>
    <w:rsid w:val="00212C47"/>
    <w:rsid w:val="00213096"/>
    <w:rsid w:val="002138FA"/>
    <w:rsid w:val="00213E13"/>
    <w:rsid w:val="002140A6"/>
    <w:rsid w:val="002146A8"/>
    <w:rsid w:val="00214C34"/>
    <w:rsid w:val="00214FC8"/>
    <w:rsid w:val="002151C8"/>
    <w:rsid w:val="002157BD"/>
    <w:rsid w:val="00215BEB"/>
    <w:rsid w:val="00216096"/>
    <w:rsid w:val="002162CD"/>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609A"/>
    <w:rsid w:val="00226637"/>
    <w:rsid w:val="00226865"/>
    <w:rsid w:val="00226BB0"/>
    <w:rsid w:val="00226EED"/>
    <w:rsid w:val="00227FD0"/>
    <w:rsid w:val="002302A9"/>
    <w:rsid w:val="002302DB"/>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2BF"/>
    <w:rsid w:val="00241C61"/>
    <w:rsid w:val="00241EA1"/>
    <w:rsid w:val="002421B4"/>
    <w:rsid w:val="00243F28"/>
    <w:rsid w:val="00243FC6"/>
    <w:rsid w:val="00244555"/>
    <w:rsid w:val="00244A81"/>
    <w:rsid w:val="00244DD6"/>
    <w:rsid w:val="002457C9"/>
    <w:rsid w:val="00245F1A"/>
    <w:rsid w:val="00246192"/>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158"/>
    <w:rsid w:val="0026437D"/>
    <w:rsid w:val="0026489F"/>
    <w:rsid w:val="002648B0"/>
    <w:rsid w:val="00265690"/>
    <w:rsid w:val="00265D91"/>
    <w:rsid w:val="0026661C"/>
    <w:rsid w:val="00266DE6"/>
    <w:rsid w:val="00266E6B"/>
    <w:rsid w:val="002671EC"/>
    <w:rsid w:val="00267592"/>
    <w:rsid w:val="00267DBA"/>
    <w:rsid w:val="002701A0"/>
    <w:rsid w:val="00271179"/>
    <w:rsid w:val="0027121D"/>
    <w:rsid w:val="002717A3"/>
    <w:rsid w:val="00271996"/>
    <w:rsid w:val="00272279"/>
    <w:rsid w:val="002723B0"/>
    <w:rsid w:val="00272414"/>
    <w:rsid w:val="00272D1C"/>
    <w:rsid w:val="002736D5"/>
    <w:rsid w:val="00273AA1"/>
    <w:rsid w:val="00273C79"/>
    <w:rsid w:val="00274054"/>
    <w:rsid w:val="00274641"/>
    <w:rsid w:val="002747B4"/>
    <w:rsid w:val="00274C6A"/>
    <w:rsid w:val="00274FDD"/>
    <w:rsid w:val="00275037"/>
    <w:rsid w:val="0027518B"/>
    <w:rsid w:val="00275202"/>
    <w:rsid w:val="00275303"/>
    <w:rsid w:val="002754D7"/>
    <w:rsid w:val="00275952"/>
    <w:rsid w:val="00275C9B"/>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3D10"/>
    <w:rsid w:val="00284D1E"/>
    <w:rsid w:val="00285282"/>
    <w:rsid w:val="00285284"/>
    <w:rsid w:val="0028552C"/>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314"/>
    <w:rsid w:val="002974BF"/>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6318"/>
    <w:rsid w:val="002C6675"/>
    <w:rsid w:val="002C7649"/>
    <w:rsid w:val="002C774A"/>
    <w:rsid w:val="002D018F"/>
    <w:rsid w:val="002D0555"/>
    <w:rsid w:val="002D06D6"/>
    <w:rsid w:val="002D078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E98"/>
    <w:rsid w:val="002D6779"/>
    <w:rsid w:val="002D67F3"/>
    <w:rsid w:val="002D6BB6"/>
    <w:rsid w:val="002D7187"/>
    <w:rsid w:val="002D727A"/>
    <w:rsid w:val="002D72CC"/>
    <w:rsid w:val="002D739B"/>
    <w:rsid w:val="002D7702"/>
    <w:rsid w:val="002E093C"/>
    <w:rsid w:val="002E1772"/>
    <w:rsid w:val="002E1B11"/>
    <w:rsid w:val="002E419D"/>
    <w:rsid w:val="002E4D1F"/>
    <w:rsid w:val="002E508A"/>
    <w:rsid w:val="002E555A"/>
    <w:rsid w:val="002E56EC"/>
    <w:rsid w:val="002E5874"/>
    <w:rsid w:val="002E58E4"/>
    <w:rsid w:val="002E5A80"/>
    <w:rsid w:val="002E5DDA"/>
    <w:rsid w:val="002E5DE9"/>
    <w:rsid w:val="002E5EC8"/>
    <w:rsid w:val="002E5ED7"/>
    <w:rsid w:val="002E6E1C"/>
    <w:rsid w:val="002E6F39"/>
    <w:rsid w:val="002E7578"/>
    <w:rsid w:val="002E76E2"/>
    <w:rsid w:val="002E78FC"/>
    <w:rsid w:val="002E79C0"/>
    <w:rsid w:val="002F052A"/>
    <w:rsid w:val="002F05B0"/>
    <w:rsid w:val="002F0998"/>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3C7"/>
    <w:rsid w:val="003113D3"/>
    <w:rsid w:val="0031142E"/>
    <w:rsid w:val="0031203F"/>
    <w:rsid w:val="003131C3"/>
    <w:rsid w:val="0031357D"/>
    <w:rsid w:val="00314056"/>
    <w:rsid w:val="00314178"/>
    <w:rsid w:val="00314DAC"/>
    <w:rsid w:val="00315119"/>
    <w:rsid w:val="003154CD"/>
    <w:rsid w:val="00315D43"/>
    <w:rsid w:val="00316464"/>
    <w:rsid w:val="003178FD"/>
    <w:rsid w:val="00317A2E"/>
    <w:rsid w:val="00317AF2"/>
    <w:rsid w:val="00317C3F"/>
    <w:rsid w:val="00317DEF"/>
    <w:rsid w:val="00320CAE"/>
    <w:rsid w:val="00321106"/>
    <w:rsid w:val="00321A61"/>
    <w:rsid w:val="003220D6"/>
    <w:rsid w:val="00322313"/>
    <w:rsid w:val="00322A67"/>
    <w:rsid w:val="00322BF3"/>
    <w:rsid w:val="00323092"/>
    <w:rsid w:val="00323922"/>
    <w:rsid w:val="00323A9B"/>
    <w:rsid w:val="00323AA5"/>
    <w:rsid w:val="00323D47"/>
    <w:rsid w:val="00324AF3"/>
    <w:rsid w:val="00325494"/>
    <w:rsid w:val="003257CB"/>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BB9"/>
    <w:rsid w:val="00350D7B"/>
    <w:rsid w:val="00350F0B"/>
    <w:rsid w:val="0035104A"/>
    <w:rsid w:val="00351265"/>
    <w:rsid w:val="0035179B"/>
    <w:rsid w:val="0035183E"/>
    <w:rsid w:val="00351A28"/>
    <w:rsid w:val="00351B3E"/>
    <w:rsid w:val="00351BC6"/>
    <w:rsid w:val="003522D2"/>
    <w:rsid w:val="00352545"/>
    <w:rsid w:val="00352C3E"/>
    <w:rsid w:val="00352CFB"/>
    <w:rsid w:val="00353048"/>
    <w:rsid w:val="0035372B"/>
    <w:rsid w:val="003538DF"/>
    <w:rsid w:val="003538E6"/>
    <w:rsid w:val="003543CC"/>
    <w:rsid w:val="00354AB0"/>
    <w:rsid w:val="00354D6B"/>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47D1"/>
    <w:rsid w:val="003647DD"/>
    <w:rsid w:val="0036569E"/>
    <w:rsid w:val="00365B63"/>
    <w:rsid w:val="0036702F"/>
    <w:rsid w:val="003672EA"/>
    <w:rsid w:val="00367358"/>
    <w:rsid w:val="003673CC"/>
    <w:rsid w:val="00367E11"/>
    <w:rsid w:val="00370D82"/>
    <w:rsid w:val="00371003"/>
    <w:rsid w:val="003727D1"/>
    <w:rsid w:val="00372BF3"/>
    <w:rsid w:val="003731BB"/>
    <w:rsid w:val="003731FE"/>
    <w:rsid w:val="003735F6"/>
    <w:rsid w:val="0037389B"/>
    <w:rsid w:val="0037397C"/>
    <w:rsid w:val="00373EFB"/>
    <w:rsid w:val="00373F57"/>
    <w:rsid w:val="0037497C"/>
    <w:rsid w:val="0037540A"/>
    <w:rsid w:val="0037562A"/>
    <w:rsid w:val="003756E2"/>
    <w:rsid w:val="003757B0"/>
    <w:rsid w:val="00375B78"/>
    <w:rsid w:val="00376B9C"/>
    <w:rsid w:val="00376C61"/>
    <w:rsid w:val="0037711F"/>
    <w:rsid w:val="003771A5"/>
    <w:rsid w:val="00377CDF"/>
    <w:rsid w:val="003817A2"/>
    <w:rsid w:val="003817C3"/>
    <w:rsid w:val="00381D7E"/>
    <w:rsid w:val="00381E5D"/>
    <w:rsid w:val="00382699"/>
    <w:rsid w:val="00382C86"/>
    <w:rsid w:val="003833E8"/>
    <w:rsid w:val="003835FA"/>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1813"/>
    <w:rsid w:val="003B1D53"/>
    <w:rsid w:val="003B2043"/>
    <w:rsid w:val="003B2C28"/>
    <w:rsid w:val="003B2F65"/>
    <w:rsid w:val="003B3977"/>
    <w:rsid w:val="003B3DA1"/>
    <w:rsid w:val="003B48DF"/>
    <w:rsid w:val="003B4E3A"/>
    <w:rsid w:val="003B50AA"/>
    <w:rsid w:val="003B5971"/>
    <w:rsid w:val="003B62CD"/>
    <w:rsid w:val="003B6572"/>
    <w:rsid w:val="003B6637"/>
    <w:rsid w:val="003B668D"/>
    <w:rsid w:val="003B6CEE"/>
    <w:rsid w:val="003B6D43"/>
    <w:rsid w:val="003B6D8C"/>
    <w:rsid w:val="003B6E69"/>
    <w:rsid w:val="003B701F"/>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ED7"/>
    <w:rsid w:val="003D07AF"/>
    <w:rsid w:val="003D0A0C"/>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38E"/>
    <w:rsid w:val="003E1398"/>
    <w:rsid w:val="003E16A6"/>
    <w:rsid w:val="003E16E0"/>
    <w:rsid w:val="003E21B5"/>
    <w:rsid w:val="003E2551"/>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DAE"/>
    <w:rsid w:val="004161C9"/>
    <w:rsid w:val="0041629C"/>
    <w:rsid w:val="004168E2"/>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AA9"/>
    <w:rsid w:val="00430C98"/>
    <w:rsid w:val="00431126"/>
    <w:rsid w:val="004311B1"/>
    <w:rsid w:val="00431781"/>
    <w:rsid w:val="004317DF"/>
    <w:rsid w:val="00431818"/>
    <w:rsid w:val="00431CAB"/>
    <w:rsid w:val="00431D36"/>
    <w:rsid w:val="0043205D"/>
    <w:rsid w:val="00432B66"/>
    <w:rsid w:val="00433186"/>
    <w:rsid w:val="00433997"/>
    <w:rsid w:val="00433BAF"/>
    <w:rsid w:val="00433E00"/>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B73"/>
    <w:rsid w:val="004767A8"/>
    <w:rsid w:val="004771D3"/>
    <w:rsid w:val="004776D9"/>
    <w:rsid w:val="004779CD"/>
    <w:rsid w:val="00477FA4"/>
    <w:rsid w:val="00480BFA"/>
    <w:rsid w:val="0048152B"/>
    <w:rsid w:val="00481906"/>
    <w:rsid w:val="0048225B"/>
    <w:rsid w:val="00482AA0"/>
    <w:rsid w:val="00483752"/>
    <w:rsid w:val="004837A8"/>
    <w:rsid w:val="00483CBD"/>
    <w:rsid w:val="00484197"/>
    <w:rsid w:val="00484F97"/>
    <w:rsid w:val="0048500C"/>
    <w:rsid w:val="004850E0"/>
    <w:rsid w:val="00485240"/>
    <w:rsid w:val="004853E1"/>
    <w:rsid w:val="00485E9A"/>
    <w:rsid w:val="00485F31"/>
    <w:rsid w:val="004866B4"/>
    <w:rsid w:val="00486923"/>
    <w:rsid w:val="004872FE"/>
    <w:rsid w:val="004900BE"/>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4422"/>
    <w:rsid w:val="004945E1"/>
    <w:rsid w:val="00494BFE"/>
    <w:rsid w:val="00494F8B"/>
    <w:rsid w:val="004952B2"/>
    <w:rsid w:val="00495976"/>
    <w:rsid w:val="00495F11"/>
    <w:rsid w:val="00496313"/>
    <w:rsid w:val="004969CE"/>
    <w:rsid w:val="0049759D"/>
    <w:rsid w:val="0049776D"/>
    <w:rsid w:val="00497EF8"/>
    <w:rsid w:val="004A0A18"/>
    <w:rsid w:val="004A150D"/>
    <w:rsid w:val="004A1629"/>
    <w:rsid w:val="004A17A1"/>
    <w:rsid w:val="004A1BD1"/>
    <w:rsid w:val="004A21F4"/>
    <w:rsid w:val="004A2383"/>
    <w:rsid w:val="004A2673"/>
    <w:rsid w:val="004A2BCF"/>
    <w:rsid w:val="004A2CA4"/>
    <w:rsid w:val="004A3586"/>
    <w:rsid w:val="004A3809"/>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D95"/>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306"/>
    <w:rsid w:val="004E255B"/>
    <w:rsid w:val="004E259A"/>
    <w:rsid w:val="004E2BDF"/>
    <w:rsid w:val="004E2C5E"/>
    <w:rsid w:val="004E352F"/>
    <w:rsid w:val="004E3753"/>
    <w:rsid w:val="004E3989"/>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3085"/>
    <w:rsid w:val="004F45ED"/>
    <w:rsid w:val="004F592B"/>
    <w:rsid w:val="004F6759"/>
    <w:rsid w:val="004F6F26"/>
    <w:rsid w:val="004F7427"/>
    <w:rsid w:val="004F753A"/>
    <w:rsid w:val="004F75C1"/>
    <w:rsid w:val="004F7E8E"/>
    <w:rsid w:val="005006A2"/>
    <w:rsid w:val="00501DAE"/>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9A4"/>
    <w:rsid w:val="00511013"/>
    <w:rsid w:val="00511417"/>
    <w:rsid w:val="005116BE"/>
    <w:rsid w:val="005116DD"/>
    <w:rsid w:val="00511778"/>
    <w:rsid w:val="00512161"/>
    <w:rsid w:val="0051244B"/>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3045F"/>
    <w:rsid w:val="005308F8"/>
    <w:rsid w:val="00530BF8"/>
    <w:rsid w:val="00530F9F"/>
    <w:rsid w:val="005311CC"/>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2408"/>
    <w:rsid w:val="0054288C"/>
    <w:rsid w:val="00543212"/>
    <w:rsid w:val="0054367B"/>
    <w:rsid w:val="00543809"/>
    <w:rsid w:val="00543C53"/>
    <w:rsid w:val="00544F2D"/>
    <w:rsid w:val="005455B5"/>
    <w:rsid w:val="00545EC5"/>
    <w:rsid w:val="00546180"/>
    <w:rsid w:val="005471BF"/>
    <w:rsid w:val="005501EA"/>
    <w:rsid w:val="00550AE0"/>
    <w:rsid w:val="00550DDE"/>
    <w:rsid w:val="00550E03"/>
    <w:rsid w:val="0055100E"/>
    <w:rsid w:val="00551190"/>
    <w:rsid w:val="005515FE"/>
    <w:rsid w:val="00551B76"/>
    <w:rsid w:val="005525BB"/>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FA9"/>
    <w:rsid w:val="00566422"/>
    <w:rsid w:val="00566543"/>
    <w:rsid w:val="00566D6D"/>
    <w:rsid w:val="005671BE"/>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632"/>
    <w:rsid w:val="00592A0D"/>
    <w:rsid w:val="005933B5"/>
    <w:rsid w:val="00593540"/>
    <w:rsid w:val="00593DCE"/>
    <w:rsid w:val="00594A39"/>
    <w:rsid w:val="00595513"/>
    <w:rsid w:val="00595A72"/>
    <w:rsid w:val="00595F55"/>
    <w:rsid w:val="00595F57"/>
    <w:rsid w:val="0059620B"/>
    <w:rsid w:val="00596DF4"/>
    <w:rsid w:val="005973DE"/>
    <w:rsid w:val="00597B3D"/>
    <w:rsid w:val="00597ED0"/>
    <w:rsid w:val="005A004D"/>
    <w:rsid w:val="005A0825"/>
    <w:rsid w:val="005A12E0"/>
    <w:rsid w:val="005A1592"/>
    <w:rsid w:val="005A17B8"/>
    <w:rsid w:val="005A1C35"/>
    <w:rsid w:val="005A239F"/>
    <w:rsid w:val="005A24E9"/>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1A1"/>
    <w:rsid w:val="005C51C9"/>
    <w:rsid w:val="005C5858"/>
    <w:rsid w:val="005C5ACE"/>
    <w:rsid w:val="005C5CCD"/>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5CD8"/>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B6"/>
    <w:rsid w:val="0060145B"/>
    <w:rsid w:val="006017D6"/>
    <w:rsid w:val="00601E89"/>
    <w:rsid w:val="0060228C"/>
    <w:rsid w:val="0060261A"/>
    <w:rsid w:val="00602E1C"/>
    <w:rsid w:val="006032E4"/>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22D7"/>
    <w:rsid w:val="006123CD"/>
    <w:rsid w:val="00612E37"/>
    <w:rsid w:val="0061335D"/>
    <w:rsid w:val="006135BF"/>
    <w:rsid w:val="00613621"/>
    <w:rsid w:val="00613745"/>
    <w:rsid w:val="00614076"/>
    <w:rsid w:val="0061454A"/>
    <w:rsid w:val="00614836"/>
    <w:rsid w:val="00614D4E"/>
    <w:rsid w:val="006153E6"/>
    <w:rsid w:val="006157AC"/>
    <w:rsid w:val="00615CF4"/>
    <w:rsid w:val="006177A8"/>
    <w:rsid w:val="00617978"/>
    <w:rsid w:val="006179A5"/>
    <w:rsid w:val="00617AB1"/>
    <w:rsid w:val="006201F3"/>
    <w:rsid w:val="00620A2B"/>
    <w:rsid w:val="00620B76"/>
    <w:rsid w:val="00620EA7"/>
    <w:rsid w:val="006224BC"/>
    <w:rsid w:val="006224CC"/>
    <w:rsid w:val="006228E2"/>
    <w:rsid w:val="00622F2B"/>
    <w:rsid w:val="00623478"/>
    <w:rsid w:val="006234BC"/>
    <w:rsid w:val="00623670"/>
    <w:rsid w:val="006246C1"/>
    <w:rsid w:val="00624D92"/>
    <w:rsid w:val="00624E2A"/>
    <w:rsid w:val="006256B8"/>
    <w:rsid w:val="00625ECE"/>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71"/>
    <w:rsid w:val="006601CC"/>
    <w:rsid w:val="006609EC"/>
    <w:rsid w:val="00660B3B"/>
    <w:rsid w:val="00660BC0"/>
    <w:rsid w:val="006611C8"/>
    <w:rsid w:val="00661431"/>
    <w:rsid w:val="00661B64"/>
    <w:rsid w:val="00661F32"/>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749"/>
    <w:rsid w:val="00676A9A"/>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ED3"/>
    <w:rsid w:val="00694A7D"/>
    <w:rsid w:val="00694F01"/>
    <w:rsid w:val="00694F03"/>
    <w:rsid w:val="00694F8C"/>
    <w:rsid w:val="0069501D"/>
    <w:rsid w:val="0069578D"/>
    <w:rsid w:val="0069607D"/>
    <w:rsid w:val="006960F5"/>
    <w:rsid w:val="0069625C"/>
    <w:rsid w:val="00696A75"/>
    <w:rsid w:val="00696C45"/>
    <w:rsid w:val="00696E31"/>
    <w:rsid w:val="0069712C"/>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A1"/>
    <w:rsid w:val="006A2FDF"/>
    <w:rsid w:val="006A3375"/>
    <w:rsid w:val="006A3964"/>
    <w:rsid w:val="006A444D"/>
    <w:rsid w:val="006A47AA"/>
    <w:rsid w:val="006A4A08"/>
    <w:rsid w:val="006A4A44"/>
    <w:rsid w:val="006A4B54"/>
    <w:rsid w:val="006A597F"/>
    <w:rsid w:val="006A5D8C"/>
    <w:rsid w:val="006A6007"/>
    <w:rsid w:val="006A6319"/>
    <w:rsid w:val="006A655C"/>
    <w:rsid w:val="006A6560"/>
    <w:rsid w:val="006A66EC"/>
    <w:rsid w:val="006A6956"/>
    <w:rsid w:val="006A6B5E"/>
    <w:rsid w:val="006A702F"/>
    <w:rsid w:val="006A7321"/>
    <w:rsid w:val="006A7784"/>
    <w:rsid w:val="006A7994"/>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6EB"/>
    <w:rsid w:val="006C00B3"/>
    <w:rsid w:val="006C0A56"/>
    <w:rsid w:val="006C0E04"/>
    <w:rsid w:val="006C0F64"/>
    <w:rsid w:val="006C142E"/>
    <w:rsid w:val="006C1F22"/>
    <w:rsid w:val="006C29CE"/>
    <w:rsid w:val="006C2E69"/>
    <w:rsid w:val="006C3100"/>
    <w:rsid w:val="006C3673"/>
    <w:rsid w:val="006C387D"/>
    <w:rsid w:val="006C3D77"/>
    <w:rsid w:val="006C400E"/>
    <w:rsid w:val="006C48A2"/>
    <w:rsid w:val="006C51D2"/>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443"/>
    <w:rsid w:val="006F3792"/>
    <w:rsid w:val="006F3E94"/>
    <w:rsid w:val="006F42A6"/>
    <w:rsid w:val="006F537F"/>
    <w:rsid w:val="006F53BD"/>
    <w:rsid w:val="006F5491"/>
    <w:rsid w:val="006F54ED"/>
    <w:rsid w:val="006F5CB2"/>
    <w:rsid w:val="006F5E0B"/>
    <w:rsid w:val="006F62E3"/>
    <w:rsid w:val="006F7098"/>
    <w:rsid w:val="006F70A0"/>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988"/>
    <w:rsid w:val="007179CA"/>
    <w:rsid w:val="00717DBA"/>
    <w:rsid w:val="00717ECA"/>
    <w:rsid w:val="00720041"/>
    <w:rsid w:val="007202A4"/>
    <w:rsid w:val="00720EEB"/>
    <w:rsid w:val="00721024"/>
    <w:rsid w:val="00721044"/>
    <w:rsid w:val="0072150D"/>
    <w:rsid w:val="0072173C"/>
    <w:rsid w:val="00722837"/>
    <w:rsid w:val="00722C37"/>
    <w:rsid w:val="00723E3D"/>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B6D"/>
    <w:rsid w:val="00734DD2"/>
    <w:rsid w:val="0073532F"/>
    <w:rsid w:val="00735475"/>
    <w:rsid w:val="00735A01"/>
    <w:rsid w:val="00735EDD"/>
    <w:rsid w:val="0073626D"/>
    <w:rsid w:val="00736445"/>
    <w:rsid w:val="00736884"/>
    <w:rsid w:val="00736A84"/>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2B9"/>
    <w:rsid w:val="00744372"/>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512B"/>
    <w:rsid w:val="00755381"/>
    <w:rsid w:val="00755D9F"/>
    <w:rsid w:val="00756513"/>
    <w:rsid w:val="00756886"/>
    <w:rsid w:val="00756A47"/>
    <w:rsid w:val="00756EFE"/>
    <w:rsid w:val="00756F59"/>
    <w:rsid w:val="0075703E"/>
    <w:rsid w:val="0075766A"/>
    <w:rsid w:val="0076017C"/>
    <w:rsid w:val="00761EE6"/>
    <w:rsid w:val="00762957"/>
    <w:rsid w:val="0076312F"/>
    <w:rsid w:val="007637F7"/>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A6"/>
    <w:rsid w:val="00772785"/>
    <w:rsid w:val="007727B5"/>
    <w:rsid w:val="007734CD"/>
    <w:rsid w:val="00773773"/>
    <w:rsid w:val="00773A41"/>
    <w:rsid w:val="007741B4"/>
    <w:rsid w:val="007743EE"/>
    <w:rsid w:val="00774593"/>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9D"/>
    <w:rsid w:val="007818F8"/>
    <w:rsid w:val="007828DD"/>
    <w:rsid w:val="00782E4E"/>
    <w:rsid w:val="00783086"/>
    <w:rsid w:val="00783629"/>
    <w:rsid w:val="0078368A"/>
    <w:rsid w:val="007838A8"/>
    <w:rsid w:val="00783AC2"/>
    <w:rsid w:val="00783EEA"/>
    <w:rsid w:val="00784463"/>
    <w:rsid w:val="00784790"/>
    <w:rsid w:val="00784916"/>
    <w:rsid w:val="007851DC"/>
    <w:rsid w:val="007878D3"/>
    <w:rsid w:val="00787C03"/>
    <w:rsid w:val="0079036A"/>
    <w:rsid w:val="0079038F"/>
    <w:rsid w:val="0079041D"/>
    <w:rsid w:val="007905E0"/>
    <w:rsid w:val="007907E1"/>
    <w:rsid w:val="00790A12"/>
    <w:rsid w:val="00790B19"/>
    <w:rsid w:val="00790BE7"/>
    <w:rsid w:val="00790F90"/>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F9F"/>
    <w:rsid w:val="007A30B8"/>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3E80"/>
    <w:rsid w:val="007B5407"/>
    <w:rsid w:val="007B5F4A"/>
    <w:rsid w:val="007B6146"/>
    <w:rsid w:val="007B6606"/>
    <w:rsid w:val="007B6BAB"/>
    <w:rsid w:val="007B6C07"/>
    <w:rsid w:val="007B744E"/>
    <w:rsid w:val="007B7C30"/>
    <w:rsid w:val="007B7FFD"/>
    <w:rsid w:val="007C046A"/>
    <w:rsid w:val="007C0B17"/>
    <w:rsid w:val="007C0ECD"/>
    <w:rsid w:val="007C13FC"/>
    <w:rsid w:val="007C1A97"/>
    <w:rsid w:val="007C1F27"/>
    <w:rsid w:val="007C207E"/>
    <w:rsid w:val="007C2860"/>
    <w:rsid w:val="007C2BC3"/>
    <w:rsid w:val="007C2E62"/>
    <w:rsid w:val="007C3671"/>
    <w:rsid w:val="007C3FCB"/>
    <w:rsid w:val="007C49F6"/>
    <w:rsid w:val="007C5EF0"/>
    <w:rsid w:val="007C6284"/>
    <w:rsid w:val="007C6608"/>
    <w:rsid w:val="007C6835"/>
    <w:rsid w:val="007C785C"/>
    <w:rsid w:val="007C7B66"/>
    <w:rsid w:val="007D01D7"/>
    <w:rsid w:val="007D03A3"/>
    <w:rsid w:val="007D0B67"/>
    <w:rsid w:val="007D0C11"/>
    <w:rsid w:val="007D105E"/>
    <w:rsid w:val="007D136E"/>
    <w:rsid w:val="007D1462"/>
    <w:rsid w:val="007D1BC6"/>
    <w:rsid w:val="007D1C1E"/>
    <w:rsid w:val="007D2986"/>
    <w:rsid w:val="007D2CF3"/>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E0290"/>
    <w:rsid w:val="007E0374"/>
    <w:rsid w:val="007E09DA"/>
    <w:rsid w:val="007E0A44"/>
    <w:rsid w:val="007E0BEE"/>
    <w:rsid w:val="007E0EEC"/>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C8D"/>
    <w:rsid w:val="007F26B5"/>
    <w:rsid w:val="007F2780"/>
    <w:rsid w:val="007F304B"/>
    <w:rsid w:val="007F3182"/>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FB4"/>
    <w:rsid w:val="00805E2C"/>
    <w:rsid w:val="00805EB6"/>
    <w:rsid w:val="008061E8"/>
    <w:rsid w:val="008062B3"/>
    <w:rsid w:val="00806636"/>
    <w:rsid w:val="00807393"/>
    <w:rsid w:val="00807D4B"/>
    <w:rsid w:val="00810327"/>
    <w:rsid w:val="00810EE1"/>
    <w:rsid w:val="0081101D"/>
    <w:rsid w:val="00811690"/>
    <w:rsid w:val="00811752"/>
    <w:rsid w:val="008117D5"/>
    <w:rsid w:val="00811BF2"/>
    <w:rsid w:val="008126ED"/>
    <w:rsid w:val="00813254"/>
    <w:rsid w:val="0081335D"/>
    <w:rsid w:val="00813ED0"/>
    <w:rsid w:val="00814249"/>
    <w:rsid w:val="008143CB"/>
    <w:rsid w:val="008144F2"/>
    <w:rsid w:val="0081485B"/>
    <w:rsid w:val="008149BE"/>
    <w:rsid w:val="00815336"/>
    <w:rsid w:val="008153AE"/>
    <w:rsid w:val="008154BD"/>
    <w:rsid w:val="00817144"/>
    <w:rsid w:val="00821622"/>
    <w:rsid w:val="008217E8"/>
    <w:rsid w:val="0082191C"/>
    <w:rsid w:val="00821B30"/>
    <w:rsid w:val="00821C15"/>
    <w:rsid w:val="00822021"/>
    <w:rsid w:val="0082203E"/>
    <w:rsid w:val="008223F1"/>
    <w:rsid w:val="0082252D"/>
    <w:rsid w:val="00822DFA"/>
    <w:rsid w:val="00823287"/>
    <w:rsid w:val="0082347A"/>
    <w:rsid w:val="008236EA"/>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F5"/>
    <w:rsid w:val="00842C5F"/>
    <w:rsid w:val="0084315C"/>
    <w:rsid w:val="0084352A"/>
    <w:rsid w:val="0084357F"/>
    <w:rsid w:val="008436A1"/>
    <w:rsid w:val="008438FF"/>
    <w:rsid w:val="00843B04"/>
    <w:rsid w:val="0084408F"/>
    <w:rsid w:val="00844251"/>
    <w:rsid w:val="00844395"/>
    <w:rsid w:val="00844578"/>
    <w:rsid w:val="008449B0"/>
    <w:rsid w:val="0084511E"/>
    <w:rsid w:val="0084512C"/>
    <w:rsid w:val="0084515B"/>
    <w:rsid w:val="008455C1"/>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1C6A"/>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D01"/>
    <w:rsid w:val="00860041"/>
    <w:rsid w:val="008602B3"/>
    <w:rsid w:val="00860407"/>
    <w:rsid w:val="0086117F"/>
    <w:rsid w:val="008611CD"/>
    <w:rsid w:val="00861735"/>
    <w:rsid w:val="0086199A"/>
    <w:rsid w:val="00861A83"/>
    <w:rsid w:val="00861F03"/>
    <w:rsid w:val="008627E1"/>
    <w:rsid w:val="008628A3"/>
    <w:rsid w:val="00862BEE"/>
    <w:rsid w:val="00862E09"/>
    <w:rsid w:val="00862F19"/>
    <w:rsid w:val="00863044"/>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E6"/>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D1E"/>
    <w:rsid w:val="008A2C7C"/>
    <w:rsid w:val="008A2CE3"/>
    <w:rsid w:val="008A2FBA"/>
    <w:rsid w:val="008A3493"/>
    <w:rsid w:val="008A349D"/>
    <w:rsid w:val="008A3614"/>
    <w:rsid w:val="008A3785"/>
    <w:rsid w:val="008A4040"/>
    <w:rsid w:val="008A42F9"/>
    <w:rsid w:val="008A494F"/>
    <w:rsid w:val="008A49D2"/>
    <w:rsid w:val="008A4B2C"/>
    <w:rsid w:val="008A4D18"/>
    <w:rsid w:val="008A4E40"/>
    <w:rsid w:val="008A5102"/>
    <w:rsid w:val="008A5120"/>
    <w:rsid w:val="008A532B"/>
    <w:rsid w:val="008A5ECF"/>
    <w:rsid w:val="008A61D1"/>
    <w:rsid w:val="008A6219"/>
    <w:rsid w:val="008A6270"/>
    <w:rsid w:val="008A6285"/>
    <w:rsid w:val="008A6369"/>
    <w:rsid w:val="008A65BE"/>
    <w:rsid w:val="008A6731"/>
    <w:rsid w:val="008A6AE0"/>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C0348"/>
    <w:rsid w:val="008C05F3"/>
    <w:rsid w:val="008C0F92"/>
    <w:rsid w:val="008C1080"/>
    <w:rsid w:val="008C131A"/>
    <w:rsid w:val="008C186F"/>
    <w:rsid w:val="008C25CC"/>
    <w:rsid w:val="008C28C7"/>
    <w:rsid w:val="008C2CBA"/>
    <w:rsid w:val="008C2D29"/>
    <w:rsid w:val="008C3279"/>
    <w:rsid w:val="008C3FF6"/>
    <w:rsid w:val="008C4739"/>
    <w:rsid w:val="008C4839"/>
    <w:rsid w:val="008C57F4"/>
    <w:rsid w:val="008C6058"/>
    <w:rsid w:val="008C6401"/>
    <w:rsid w:val="008C70AD"/>
    <w:rsid w:val="008C7405"/>
    <w:rsid w:val="008C7D55"/>
    <w:rsid w:val="008C7F10"/>
    <w:rsid w:val="008C7F4D"/>
    <w:rsid w:val="008D0688"/>
    <w:rsid w:val="008D13EF"/>
    <w:rsid w:val="008D26B3"/>
    <w:rsid w:val="008D276E"/>
    <w:rsid w:val="008D3836"/>
    <w:rsid w:val="008D4C85"/>
    <w:rsid w:val="008D4F2D"/>
    <w:rsid w:val="008D53BB"/>
    <w:rsid w:val="008D5541"/>
    <w:rsid w:val="008E01AC"/>
    <w:rsid w:val="008E0421"/>
    <w:rsid w:val="008E074A"/>
    <w:rsid w:val="008E10FD"/>
    <w:rsid w:val="008E1538"/>
    <w:rsid w:val="008E1F69"/>
    <w:rsid w:val="008E2738"/>
    <w:rsid w:val="008E274C"/>
    <w:rsid w:val="008E2CD8"/>
    <w:rsid w:val="008E3217"/>
    <w:rsid w:val="008E336D"/>
    <w:rsid w:val="008E3773"/>
    <w:rsid w:val="008E3F0E"/>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97D"/>
    <w:rsid w:val="008F4541"/>
    <w:rsid w:val="008F477F"/>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10611"/>
    <w:rsid w:val="0091088A"/>
    <w:rsid w:val="00910D61"/>
    <w:rsid w:val="009118F9"/>
    <w:rsid w:val="00911C0D"/>
    <w:rsid w:val="00911C6C"/>
    <w:rsid w:val="0091270E"/>
    <w:rsid w:val="00912F3A"/>
    <w:rsid w:val="00913977"/>
    <w:rsid w:val="00913B5D"/>
    <w:rsid w:val="00914203"/>
    <w:rsid w:val="00915203"/>
    <w:rsid w:val="00915F51"/>
    <w:rsid w:val="009163F2"/>
    <w:rsid w:val="0091760A"/>
    <w:rsid w:val="0091763A"/>
    <w:rsid w:val="00917F6F"/>
    <w:rsid w:val="00920D49"/>
    <w:rsid w:val="0092115F"/>
    <w:rsid w:val="009213E8"/>
    <w:rsid w:val="00921FBD"/>
    <w:rsid w:val="009224E2"/>
    <w:rsid w:val="009228DD"/>
    <w:rsid w:val="00922FA5"/>
    <w:rsid w:val="009231C2"/>
    <w:rsid w:val="00923B2E"/>
    <w:rsid w:val="0092560D"/>
    <w:rsid w:val="00925867"/>
    <w:rsid w:val="00925DD5"/>
    <w:rsid w:val="0092649C"/>
    <w:rsid w:val="00926800"/>
    <w:rsid w:val="0092752C"/>
    <w:rsid w:val="00927834"/>
    <w:rsid w:val="00927D0A"/>
    <w:rsid w:val="00927F34"/>
    <w:rsid w:val="00930216"/>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ED8"/>
    <w:rsid w:val="009370AE"/>
    <w:rsid w:val="009370E1"/>
    <w:rsid w:val="009370FC"/>
    <w:rsid w:val="00937800"/>
    <w:rsid w:val="00937C62"/>
    <w:rsid w:val="00940600"/>
    <w:rsid w:val="0094069E"/>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78E4"/>
    <w:rsid w:val="009701D8"/>
    <w:rsid w:val="009701E3"/>
    <w:rsid w:val="0097047F"/>
    <w:rsid w:val="00970F83"/>
    <w:rsid w:val="00971DB8"/>
    <w:rsid w:val="009727F1"/>
    <w:rsid w:val="00972826"/>
    <w:rsid w:val="00972FFB"/>
    <w:rsid w:val="00973092"/>
    <w:rsid w:val="009730E9"/>
    <w:rsid w:val="009732AB"/>
    <w:rsid w:val="00973722"/>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38D8"/>
    <w:rsid w:val="009A39E3"/>
    <w:rsid w:val="009A4C56"/>
    <w:rsid w:val="009A4F7F"/>
    <w:rsid w:val="009A519B"/>
    <w:rsid w:val="009A5411"/>
    <w:rsid w:val="009A56B1"/>
    <w:rsid w:val="009A603C"/>
    <w:rsid w:val="009A6377"/>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400B"/>
    <w:rsid w:val="009B4CB4"/>
    <w:rsid w:val="009B51C7"/>
    <w:rsid w:val="009B5328"/>
    <w:rsid w:val="009B5413"/>
    <w:rsid w:val="009B5925"/>
    <w:rsid w:val="009B5A1C"/>
    <w:rsid w:val="009B6CD8"/>
    <w:rsid w:val="009C000B"/>
    <w:rsid w:val="009C0097"/>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5E9"/>
    <w:rsid w:val="009D66E2"/>
    <w:rsid w:val="009D75B8"/>
    <w:rsid w:val="009D7820"/>
    <w:rsid w:val="009E0E01"/>
    <w:rsid w:val="009E0F20"/>
    <w:rsid w:val="009E1739"/>
    <w:rsid w:val="009E222A"/>
    <w:rsid w:val="009E2269"/>
    <w:rsid w:val="009E2621"/>
    <w:rsid w:val="009E3807"/>
    <w:rsid w:val="009E3C8A"/>
    <w:rsid w:val="009E403B"/>
    <w:rsid w:val="009E432A"/>
    <w:rsid w:val="009E447D"/>
    <w:rsid w:val="009E4522"/>
    <w:rsid w:val="009E4B3D"/>
    <w:rsid w:val="009E56D6"/>
    <w:rsid w:val="009E5B6D"/>
    <w:rsid w:val="009E66EC"/>
    <w:rsid w:val="009E6951"/>
    <w:rsid w:val="009E6BB6"/>
    <w:rsid w:val="009E6CE2"/>
    <w:rsid w:val="009E6D81"/>
    <w:rsid w:val="009E74B5"/>
    <w:rsid w:val="009E75C1"/>
    <w:rsid w:val="009E775E"/>
    <w:rsid w:val="009E7A1F"/>
    <w:rsid w:val="009F01D3"/>
    <w:rsid w:val="009F0961"/>
    <w:rsid w:val="009F0C5F"/>
    <w:rsid w:val="009F13EE"/>
    <w:rsid w:val="009F15B7"/>
    <w:rsid w:val="009F1A8A"/>
    <w:rsid w:val="009F2287"/>
    <w:rsid w:val="009F26B9"/>
    <w:rsid w:val="009F29AD"/>
    <w:rsid w:val="009F36C9"/>
    <w:rsid w:val="009F3FBC"/>
    <w:rsid w:val="009F424D"/>
    <w:rsid w:val="009F4A76"/>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BB1"/>
    <w:rsid w:val="00A12F7C"/>
    <w:rsid w:val="00A13A4C"/>
    <w:rsid w:val="00A13E05"/>
    <w:rsid w:val="00A14792"/>
    <w:rsid w:val="00A14A96"/>
    <w:rsid w:val="00A158FD"/>
    <w:rsid w:val="00A15910"/>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3212"/>
    <w:rsid w:val="00A432EA"/>
    <w:rsid w:val="00A4346E"/>
    <w:rsid w:val="00A43558"/>
    <w:rsid w:val="00A43634"/>
    <w:rsid w:val="00A43B30"/>
    <w:rsid w:val="00A44993"/>
    <w:rsid w:val="00A458A9"/>
    <w:rsid w:val="00A45D21"/>
    <w:rsid w:val="00A466FB"/>
    <w:rsid w:val="00A46765"/>
    <w:rsid w:val="00A47672"/>
    <w:rsid w:val="00A4777A"/>
    <w:rsid w:val="00A47987"/>
    <w:rsid w:val="00A47C4F"/>
    <w:rsid w:val="00A47D52"/>
    <w:rsid w:val="00A50D37"/>
    <w:rsid w:val="00A50E1B"/>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EB7"/>
    <w:rsid w:val="00A56A03"/>
    <w:rsid w:val="00A57FF7"/>
    <w:rsid w:val="00A605B8"/>
    <w:rsid w:val="00A60957"/>
    <w:rsid w:val="00A60B6E"/>
    <w:rsid w:val="00A60C3A"/>
    <w:rsid w:val="00A60CC5"/>
    <w:rsid w:val="00A62156"/>
    <w:rsid w:val="00A628DC"/>
    <w:rsid w:val="00A62A3E"/>
    <w:rsid w:val="00A62C6C"/>
    <w:rsid w:val="00A631D8"/>
    <w:rsid w:val="00A63E70"/>
    <w:rsid w:val="00A6407B"/>
    <w:rsid w:val="00A644F3"/>
    <w:rsid w:val="00A6474C"/>
    <w:rsid w:val="00A64B26"/>
    <w:rsid w:val="00A658CE"/>
    <w:rsid w:val="00A65BCF"/>
    <w:rsid w:val="00A6608B"/>
    <w:rsid w:val="00A66B70"/>
    <w:rsid w:val="00A66C33"/>
    <w:rsid w:val="00A66D78"/>
    <w:rsid w:val="00A671C5"/>
    <w:rsid w:val="00A671D5"/>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A77"/>
    <w:rsid w:val="00A77E21"/>
    <w:rsid w:val="00A806F1"/>
    <w:rsid w:val="00A80DB4"/>
    <w:rsid w:val="00A80E8D"/>
    <w:rsid w:val="00A80F2B"/>
    <w:rsid w:val="00A81284"/>
    <w:rsid w:val="00A81389"/>
    <w:rsid w:val="00A816EF"/>
    <w:rsid w:val="00A81A84"/>
    <w:rsid w:val="00A81DA6"/>
    <w:rsid w:val="00A82BEB"/>
    <w:rsid w:val="00A83459"/>
    <w:rsid w:val="00A83529"/>
    <w:rsid w:val="00A83806"/>
    <w:rsid w:val="00A83831"/>
    <w:rsid w:val="00A840AD"/>
    <w:rsid w:val="00A8444E"/>
    <w:rsid w:val="00A8459F"/>
    <w:rsid w:val="00A84EA4"/>
    <w:rsid w:val="00A85513"/>
    <w:rsid w:val="00A856E3"/>
    <w:rsid w:val="00A85CE6"/>
    <w:rsid w:val="00A86294"/>
    <w:rsid w:val="00A86F99"/>
    <w:rsid w:val="00A87022"/>
    <w:rsid w:val="00A870D3"/>
    <w:rsid w:val="00A877AD"/>
    <w:rsid w:val="00A87B07"/>
    <w:rsid w:val="00A9062C"/>
    <w:rsid w:val="00A90B14"/>
    <w:rsid w:val="00A91445"/>
    <w:rsid w:val="00A91941"/>
    <w:rsid w:val="00A91A55"/>
    <w:rsid w:val="00A9217C"/>
    <w:rsid w:val="00A929E9"/>
    <w:rsid w:val="00A92AB8"/>
    <w:rsid w:val="00A93446"/>
    <w:rsid w:val="00A93748"/>
    <w:rsid w:val="00A93AA3"/>
    <w:rsid w:val="00A93DC5"/>
    <w:rsid w:val="00A947C3"/>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7A"/>
    <w:rsid w:val="00AA3F7E"/>
    <w:rsid w:val="00AA439B"/>
    <w:rsid w:val="00AA495D"/>
    <w:rsid w:val="00AA4960"/>
    <w:rsid w:val="00AA4992"/>
    <w:rsid w:val="00AA4D19"/>
    <w:rsid w:val="00AA4FC9"/>
    <w:rsid w:val="00AA54B6"/>
    <w:rsid w:val="00AA5537"/>
    <w:rsid w:val="00AA6188"/>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F5E"/>
    <w:rsid w:val="00AB30D5"/>
    <w:rsid w:val="00AB394B"/>
    <w:rsid w:val="00AB40BF"/>
    <w:rsid w:val="00AB4250"/>
    <w:rsid w:val="00AB42FA"/>
    <w:rsid w:val="00AB4865"/>
    <w:rsid w:val="00AB4C44"/>
    <w:rsid w:val="00AB54C6"/>
    <w:rsid w:val="00AB73A0"/>
    <w:rsid w:val="00AB7953"/>
    <w:rsid w:val="00AC0119"/>
    <w:rsid w:val="00AC0750"/>
    <w:rsid w:val="00AC0D3A"/>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1403"/>
    <w:rsid w:val="00AE148B"/>
    <w:rsid w:val="00AE1FE7"/>
    <w:rsid w:val="00AE21B4"/>
    <w:rsid w:val="00AE2261"/>
    <w:rsid w:val="00AE246C"/>
    <w:rsid w:val="00AE39D4"/>
    <w:rsid w:val="00AE3AC0"/>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5B8"/>
    <w:rsid w:val="00AF16D1"/>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C55"/>
    <w:rsid w:val="00B14C1A"/>
    <w:rsid w:val="00B14E28"/>
    <w:rsid w:val="00B15097"/>
    <w:rsid w:val="00B1521D"/>
    <w:rsid w:val="00B153AC"/>
    <w:rsid w:val="00B15672"/>
    <w:rsid w:val="00B15735"/>
    <w:rsid w:val="00B15D39"/>
    <w:rsid w:val="00B164A2"/>
    <w:rsid w:val="00B1753A"/>
    <w:rsid w:val="00B17D65"/>
    <w:rsid w:val="00B21046"/>
    <w:rsid w:val="00B21C2E"/>
    <w:rsid w:val="00B21FD6"/>
    <w:rsid w:val="00B22748"/>
    <w:rsid w:val="00B22834"/>
    <w:rsid w:val="00B22928"/>
    <w:rsid w:val="00B22BC9"/>
    <w:rsid w:val="00B22E11"/>
    <w:rsid w:val="00B237A2"/>
    <w:rsid w:val="00B2391B"/>
    <w:rsid w:val="00B23A16"/>
    <w:rsid w:val="00B247AB"/>
    <w:rsid w:val="00B24F10"/>
    <w:rsid w:val="00B2539D"/>
    <w:rsid w:val="00B25660"/>
    <w:rsid w:val="00B259C0"/>
    <w:rsid w:val="00B25AB0"/>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AF2"/>
    <w:rsid w:val="00B31087"/>
    <w:rsid w:val="00B31892"/>
    <w:rsid w:val="00B31D3E"/>
    <w:rsid w:val="00B31DDE"/>
    <w:rsid w:val="00B31EEF"/>
    <w:rsid w:val="00B32A84"/>
    <w:rsid w:val="00B33093"/>
    <w:rsid w:val="00B3355C"/>
    <w:rsid w:val="00B33DA6"/>
    <w:rsid w:val="00B3409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7A1"/>
    <w:rsid w:val="00B42AB7"/>
    <w:rsid w:val="00B42ABC"/>
    <w:rsid w:val="00B43318"/>
    <w:rsid w:val="00B43396"/>
    <w:rsid w:val="00B433BF"/>
    <w:rsid w:val="00B43DBC"/>
    <w:rsid w:val="00B43F1D"/>
    <w:rsid w:val="00B44090"/>
    <w:rsid w:val="00B44212"/>
    <w:rsid w:val="00B446C4"/>
    <w:rsid w:val="00B449A5"/>
    <w:rsid w:val="00B4582D"/>
    <w:rsid w:val="00B45D93"/>
    <w:rsid w:val="00B46279"/>
    <w:rsid w:val="00B4640C"/>
    <w:rsid w:val="00B46634"/>
    <w:rsid w:val="00B4759D"/>
    <w:rsid w:val="00B47903"/>
    <w:rsid w:val="00B47967"/>
    <w:rsid w:val="00B479E9"/>
    <w:rsid w:val="00B503C3"/>
    <w:rsid w:val="00B51186"/>
    <w:rsid w:val="00B5171E"/>
    <w:rsid w:val="00B51C31"/>
    <w:rsid w:val="00B5209B"/>
    <w:rsid w:val="00B52CFB"/>
    <w:rsid w:val="00B539D3"/>
    <w:rsid w:val="00B53B29"/>
    <w:rsid w:val="00B53D45"/>
    <w:rsid w:val="00B54860"/>
    <w:rsid w:val="00B548BE"/>
    <w:rsid w:val="00B54FF8"/>
    <w:rsid w:val="00B55E70"/>
    <w:rsid w:val="00B563A7"/>
    <w:rsid w:val="00B57477"/>
    <w:rsid w:val="00B574C7"/>
    <w:rsid w:val="00B57DCA"/>
    <w:rsid w:val="00B6079D"/>
    <w:rsid w:val="00B6143A"/>
    <w:rsid w:val="00B61864"/>
    <w:rsid w:val="00B61B85"/>
    <w:rsid w:val="00B61DE8"/>
    <w:rsid w:val="00B624E5"/>
    <w:rsid w:val="00B62808"/>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5A0"/>
    <w:rsid w:val="00B70610"/>
    <w:rsid w:val="00B70C23"/>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511E"/>
    <w:rsid w:val="00B95EF4"/>
    <w:rsid w:val="00B96282"/>
    <w:rsid w:val="00B963F2"/>
    <w:rsid w:val="00B9648B"/>
    <w:rsid w:val="00B964A1"/>
    <w:rsid w:val="00B965F8"/>
    <w:rsid w:val="00B96935"/>
    <w:rsid w:val="00B96AC8"/>
    <w:rsid w:val="00B96AF1"/>
    <w:rsid w:val="00B97164"/>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6E8"/>
    <w:rsid w:val="00BA6D52"/>
    <w:rsid w:val="00BA74E8"/>
    <w:rsid w:val="00BA7798"/>
    <w:rsid w:val="00BA7FC8"/>
    <w:rsid w:val="00BB0269"/>
    <w:rsid w:val="00BB0506"/>
    <w:rsid w:val="00BB0836"/>
    <w:rsid w:val="00BB08FD"/>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65F8"/>
    <w:rsid w:val="00BB6838"/>
    <w:rsid w:val="00BB6E82"/>
    <w:rsid w:val="00BB7070"/>
    <w:rsid w:val="00BB7166"/>
    <w:rsid w:val="00BB72DF"/>
    <w:rsid w:val="00BC01C1"/>
    <w:rsid w:val="00BC0478"/>
    <w:rsid w:val="00BC0A1E"/>
    <w:rsid w:val="00BC0B8F"/>
    <w:rsid w:val="00BC13AE"/>
    <w:rsid w:val="00BC1786"/>
    <w:rsid w:val="00BC1D8A"/>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76B7"/>
    <w:rsid w:val="00BE7D73"/>
    <w:rsid w:val="00BF12B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B3"/>
    <w:rsid w:val="00BF5833"/>
    <w:rsid w:val="00BF58CA"/>
    <w:rsid w:val="00BF5F10"/>
    <w:rsid w:val="00BF611E"/>
    <w:rsid w:val="00BF61BF"/>
    <w:rsid w:val="00BF6A20"/>
    <w:rsid w:val="00BF70A6"/>
    <w:rsid w:val="00BF71B5"/>
    <w:rsid w:val="00BF7B4F"/>
    <w:rsid w:val="00BF7EA9"/>
    <w:rsid w:val="00C007E0"/>
    <w:rsid w:val="00C0089E"/>
    <w:rsid w:val="00C012A1"/>
    <w:rsid w:val="00C01687"/>
    <w:rsid w:val="00C01EC8"/>
    <w:rsid w:val="00C02174"/>
    <w:rsid w:val="00C029D5"/>
    <w:rsid w:val="00C02EE2"/>
    <w:rsid w:val="00C03297"/>
    <w:rsid w:val="00C034B1"/>
    <w:rsid w:val="00C03779"/>
    <w:rsid w:val="00C037A3"/>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70B"/>
    <w:rsid w:val="00C3384E"/>
    <w:rsid w:val="00C34537"/>
    <w:rsid w:val="00C347AD"/>
    <w:rsid w:val="00C34D09"/>
    <w:rsid w:val="00C34E7E"/>
    <w:rsid w:val="00C35388"/>
    <w:rsid w:val="00C35693"/>
    <w:rsid w:val="00C366CB"/>
    <w:rsid w:val="00C367A9"/>
    <w:rsid w:val="00C37582"/>
    <w:rsid w:val="00C37A61"/>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889"/>
    <w:rsid w:val="00C578DB"/>
    <w:rsid w:val="00C57F48"/>
    <w:rsid w:val="00C60023"/>
    <w:rsid w:val="00C60479"/>
    <w:rsid w:val="00C60BE3"/>
    <w:rsid w:val="00C61071"/>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A88"/>
    <w:rsid w:val="00C75362"/>
    <w:rsid w:val="00C75487"/>
    <w:rsid w:val="00C75861"/>
    <w:rsid w:val="00C75A33"/>
    <w:rsid w:val="00C75FC0"/>
    <w:rsid w:val="00C7636F"/>
    <w:rsid w:val="00C76C7D"/>
    <w:rsid w:val="00C77899"/>
    <w:rsid w:val="00C77B26"/>
    <w:rsid w:val="00C77CA7"/>
    <w:rsid w:val="00C77F58"/>
    <w:rsid w:val="00C80AAC"/>
    <w:rsid w:val="00C80BF5"/>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4DB9"/>
    <w:rsid w:val="00C95398"/>
    <w:rsid w:val="00C95948"/>
    <w:rsid w:val="00C96004"/>
    <w:rsid w:val="00C9680B"/>
    <w:rsid w:val="00C972F7"/>
    <w:rsid w:val="00C97426"/>
    <w:rsid w:val="00C97955"/>
    <w:rsid w:val="00CA084F"/>
    <w:rsid w:val="00CA0C89"/>
    <w:rsid w:val="00CA0F79"/>
    <w:rsid w:val="00CA1C39"/>
    <w:rsid w:val="00CA21D4"/>
    <w:rsid w:val="00CA2256"/>
    <w:rsid w:val="00CA2572"/>
    <w:rsid w:val="00CA3747"/>
    <w:rsid w:val="00CA43C5"/>
    <w:rsid w:val="00CA43CA"/>
    <w:rsid w:val="00CA4652"/>
    <w:rsid w:val="00CA4883"/>
    <w:rsid w:val="00CA4E1C"/>
    <w:rsid w:val="00CA4FC2"/>
    <w:rsid w:val="00CA531A"/>
    <w:rsid w:val="00CA54D4"/>
    <w:rsid w:val="00CA59B5"/>
    <w:rsid w:val="00CA6C3C"/>
    <w:rsid w:val="00CA7364"/>
    <w:rsid w:val="00CA752A"/>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BBB"/>
    <w:rsid w:val="00CB6BDC"/>
    <w:rsid w:val="00CB7DB5"/>
    <w:rsid w:val="00CB7F96"/>
    <w:rsid w:val="00CC0024"/>
    <w:rsid w:val="00CC0619"/>
    <w:rsid w:val="00CC1243"/>
    <w:rsid w:val="00CC1A22"/>
    <w:rsid w:val="00CC1E9E"/>
    <w:rsid w:val="00CC212F"/>
    <w:rsid w:val="00CC2827"/>
    <w:rsid w:val="00CC2CC2"/>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3C3"/>
    <w:rsid w:val="00CD1B65"/>
    <w:rsid w:val="00CD2188"/>
    <w:rsid w:val="00CD23E3"/>
    <w:rsid w:val="00CD2A89"/>
    <w:rsid w:val="00CD2D6E"/>
    <w:rsid w:val="00CD3848"/>
    <w:rsid w:val="00CD38C9"/>
    <w:rsid w:val="00CD3F6C"/>
    <w:rsid w:val="00CD4447"/>
    <w:rsid w:val="00CD4459"/>
    <w:rsid w:val="00CD474D"/>
    <w:rsid w:val="00CD4819"/>
    <w:rsid w:val="00CD4F92"/>
    <w:rsid w:val="00CD5E55"/>
    <w:rsid w:val="00CD6189"/>
    <w:rsid w:val="00CD6312"/>
    <w:rsid w:val="00CD68F2"/>
    <w:rsid w:val="00CD71C9"/>
    <w:rsid w:val="00CD726A"/>
    <w:rsid w:val="00CD7C3F"/>
    <w:rsid w:val="00CE026A"/>
    <w:rsid w:val="00CE05F2"/>
    <w:rsid w:val="00CE095D"/>
    <w:rsid w:val="00CE0C6F"/>
    <w:rsid w:val="00CE0D51"/>
    <w:rsid w:val="00CE0F85"/>
    <w:rsid w:val="00CE1B94"/>
    <w:rsid w:val="00CE1BA7"/>
    <w:rsid w:val="00CE21FE"/>
    <w:rsid w:val="00CE229B"/>
    <w:rsid w:val="00CE2539"/>
    <w:rsid w:val="00CE2E71"/>
    <w:rsid w:val="00CE34DC"/>
    <w:rsid w:val="00CE41CD"/>
    <w:rsid w:val="00CE430A"/>
    <w:rsid w:val="00CE4D0E"/>
    <w:rsid w:val="00CE5D29"/>
    <w:rsid w:val="00CE5F66"/>
    <w:rsid w:val="00CE7308"/>
    <w:rsid w:val="00CE7A48"/>
    <w:rsid w:val="00CE7A51"/>
    <w:rsid w:val="00CF15C3"/>
    <w:rsid w:val="00CF1985"/>
    <w:rsid w:val="00CF19CD"/>
    <w:rsid w:val="00CF1B22"/>
    <w:rsid w:val="00CF1C9C"/>
    <w:rsid w:val="00CF2109"/>
    <w:rsid w:val="00CF2640"/>
    <w:rsid w:val="00CF2A20"/>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D83"/>
    <w:rsid w:val="00D12F51"/>
    <w:rsid w:val="00D130A5"/>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3FF"/>
    <w:rsid w:val="00D60866"/>
    <w:rsid w:val="00D60B73"/>
    <w:rsid w:val="00D60E65"/>
    <w:rsid w:val="00D61E0A"/>
    <w:rsid w:val="00D61FC9"/>
    <w:rsid w:val="00D62356"/>
    <w:rsid w:val="00D626E1"/>
    <w:rsid w:val="00D62D92"/>
    <w:rsid w:val="00D62DBB"/>
    <w:rsid w:val="00D630C3"/>
    <w:rsid w:val="00D634F1"/>
    <w:rsid w:val="00D63B59"/>
    <w:rsid w:val="00D63C3F"/>
    <w:rsid w:val="00D63DC5"/>
    <w:rsid w:val="00D63DCF"/>
    <w:rsid w:val="00D63E89"/>
    <w:rsid w:val="00D63FF3"/>
    <w:rsid w:val="00D64544"/>
    <w:rsid w:val="00D64853"/>
    <w:rsid w:val="00D64D7D"/>
    <w:rsid w:val="00D64EA8"/>
    <w:rsid w:val="00D650BC"/>
    <w:rsid w:val="00D65BA5"/>
    <w:rsid w:val="00D66263"/>
    <w:rsid w:val="00D66707"/>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4139"/>
    <w:rsid w:val="00D84543"/>
    <w:rsid w:val="00D84C42"/>
    <w:rsid w:val="00D84CE3"/>
    <w:rsid w:val="00D84E4A"/>
    <w:rsid w:val="00D85A42"/>
    <w:rsid w:val="00D85D7C"/>
    <w:rsid w:val="00D85E87"/>
    <w:rsid w:val="00D86814"/>
    <w:rsid w:val="00D87782"/>
    <w:rsid w:val="00D87849"/>
    <w:rsid w:val="00D87B62"/>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66AE"/>
    <w:rsid w:val="00D96EBC"/>
    <w:rsid w:val="00D97A92"/>
    <w:rsid w:val="00D97BCA"/>
    <w:rsid w:val="00D97EAB"/>
    <w:rsid w:val="00D97F40"/>
    <w:rsid w:val="00DA009B"/>
    <w:rsid w:val="00DA03FD"/>
    <w:rsid w:val="00DA0F41"/>
    <w:rsid w:val="00DA1191"/>
    <w:rsid w:val="00DA1447"/>
    <w:rsid w:val="00DA14FA"/>
    <w:rsid w:val="00DA1E78"/>
    <w:rsid w:val="00DA282E"/>
    <w:rsid w:val="00DA2EE7"/>
    <w:rsid w:val="00DA300F"/>
    <w:rsid w:val="00DA371A"/>
    <w:rsid w:val="00DA3791"/>
    <w:rsid w:val="00DA3A79"/>
    <w:rsid w:val="00DA5168"/>
    <w:rsid w:val="00DA53AC"/>
    <w:rsid w:val="00DA5911"/>
    <w:rsid w:val="00DA5EB7"/>
    <w:rsid w:val="00DA5EEC"/>
    <w:rsid w:val="00DA668C"/>
    <w:rsid w:val="00DA6FA9"/>
    <w:rsid w:val="00DA70D0"/>
    <w:rsid w:val="00DA722E"/>
    <w:rsid w:val="00DA73C4"/>
    <w:rsid w:val="00DA7733"/>
    <w:rsid w:val="00DA7B8C"/>
    <w:rsid w:val="00DA7C22"/>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9BB"/>
    <w:rsid w:val="00DD79D0"/>
    <w:rsid w:val="00DE03C9"/>
    <w:rsid w:val="00DE0C11"/>
    <w:rsid w:val="00DE3456"/>
    <w:rsid w:val="00DE3B48"/>
    <w:rsid w:val="00DE40FE"/>
    <w:rsid w:val="00DE4144"/>
    <w:rsid w:val="00DE47F4"/>
    <w:rsid w:val="00DE51C9"/>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628C"/>
    <w:rsid w:val="00DF6BEF"/>
    <w:rsid w:val="00DF6CDC"/>
    <w:rsid w:val="00DF7088"/>
    <w:rsid w:val="00DF74E8"/>
    <w:rsid w:val="00DF779E"/>
    <w:rsid w:val="00E00A0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63BC"/>
    <w:rsid w:val="00E26569"/>
    <w:rsid w:val="00E265BD"/>
    <w:rsid w:val="00E2662A"/>
    <w:rsid w:val="00E26694"/>
    <w:rsid w:val="00E26773"/>
    <w:rsid w:val="00E26915"/>
    <w:rsid w:val="00E274EE"/>
    <w:rsid w:val="00E2762A"/>
    <w:rsid w:val="00E279F5"/>
    <w:rsid w:val="00E27AE1"/>
    <w:rsid w:val="00E3022E"/>
    <w:rsid w:val="00E302D7"/>
    <w:rsid w:val="00E30355"/>
    <w:rsid w:val="00E313A3"/>
    <w:rsid w:val="00E318BC"/>
    <w:rsid w:val="00E31AB5"/>
    <w:rsid w:val="00E320FA"/>
    <w:rsid w:val="00E32141"/>
    <w:rsid w:val="00E32585"/>
    <w:rsid w:val="00E326D1"/>
    <w:rsid w:val="00E326EB"/>
    <w:rsid w:val="00E32A31"/>
    <w:rsid w:val="00E32FBC"/>
    <w:rsid w:val="00E331A2"/>
    <w:rsid w:val="00E34105"/>
    <w:rsid w:val="00E3469B"/>
    <w:rsid w:val="00E346F6"/>
    <w:rsid w:val="00E34991"/>
    <w:rsid w:val="00E34B22"/>
    <w:rsid w:val="00E34DA7"/>
    <w:rsid w:val="00E34EDA"/>
    <w:rsid w:val="00E360B7"/>
    <w:rsid w:val="00E36430"/>
    <w:rsid w:val="00E37302"/>
    <w:rsid w:val="00E3745D"/>
    <w:rsid w:val="00E374BB"/>
    <w:rsid w:val="00E37746"/>
    <w:rsid w:val="00E37A8D"/>
    <w:rsid w:val="00E37B62"/>
    <w:rsid w:val="00E400ED"/>
    <w:rsid w:val="00E41CFE"/>
    <w:rsid w:val="00E41D55"/>
    <w:rsid w:val="00E41FB5"/>
    <w:rsid w:val="00E432F4"/>
    <w:rsid w:val="00E434C1"/>
    <w:rsid w:val="00E43C8F"/>
    <w:rsid w:val="00E43D1D"/>
    <w:rsid w:val="00E444AD"/>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744"/>
    <w:rsid w:val="00E74821"/>
    <w:rsid w:val="00E749DA"/>
    <w:rsid w:val="00E75707"/>
    <w:rsid w:val="00E75B0D"/>
    <w:rsid w:val="00E75D4C"/>
    <w:rsid w:val="00E75E59"/>
    <w:rsid w:val="00E762C6"/>
    <w:rsid w:val="00E76390"/>
    <w:rsid w:val="00E76410"/>
    <w:rsid w:val="00E7648A"/>
    <w:rsid w:val="00E7654F"/>
    <w:rsid w:val="00E767A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7D16"/>
    <w:rsid w:val="00E914FF"/>
    <w:rsid w:val="00E92328"/>
    <w:rsid w:val="00E924CF"/>
    <w:rsid w:val="00E927B5"/>
    <w:rsid w:val="00E92C20"/>
    <w:rsid w:val="00E92F0F"/>
    <w:rsid w:val="00E93755"/>
    <w:rsid w:val="00E93AE3"/>
    <w:rsid w:val="00E9468A"/>
    <w:rsid w:val="00E949FD"/>
    <w:rsid w:val="00E94AE7"/>
    <w:rsid w:val="00E9547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644D"/>
    <w:rsid w:val="00EB6864"/>
    <w:rsid w:val="00EB6A10"/>
    <w:rsid w:val="00EB6A76"/>
    <w:rsid w:val="00EB6EDA"/>
    <w:rsid w:val="00EB7167"/>
    <w:rsid w:val="00EB7626"/>
    <w:rsid w:val="00EB789F"/>
    <w:rsid w:val="00EB7E63"/>
    <w:rsid w:val="00EC005D"/>
    <w:rsid w:val="00EC04A4"/>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4142"/>
    <w:rsid w:val="00ED4476"/>
    <w:rsid w:val="00ED44C2"/>
    <w:rsid w:val="00ED46BA"/>
    <w:rsid w:val="00ED479E"/>
    <w:rsid w:val="00ED5218"/>
    <w:rsid w:val="00ED576F"/>
    <w:rsid w:val="00ED59A1"/>
    <w:rsid w:val="00ED5C4B"/>
    <w:rsid w:val="00ED6414"/>
    <w:rsid w:val="00ED6955"/>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1299"/>
    <w:rsid w:val="00EF1695"/>
    <w:rsid w:val="00EF1D7F"/>
    <w:rsid w:val="00EF2502"/>
    <w:rsid w:val="00EF2804"/>
    <w:rsid w:val="00EF2AEB"/>
    <w:rsid w:val="00EF2E9E"/>
    <w:rsid w:val="00EF2FEA"/>
    <w:rsid w:val="00EF303C"/>
    <w:rsid w:val="00EF3221"/>
    <w:rsid w:val="00EF38BD"/>
    <w:rsid w:val="00EF4310"/>
    <w:rsid w:val="00EF4462"/>
    <w:rsid w:val="00EF48C7"/>
    <w:rsid w:val="00EF4BFB"/>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61C7"/>
    <w:rsid w:val="00F064F9"/>
    <w:rsid w:val="00F07587"/>
    <w:rsid w:val="00F076DE"/>
    <w:rsid w:val="00F07EBC"/>
    <w:rsid w:val="00F10972"/>
    <w:rsid w:val="00F10B88"/>
    <w:rsid w:val="00F10E94"/>
    <w:rsid w:val="00F112F1"/>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706C"/>
    <w:rsid w:val="00F176B7"/>
    <w:rsid w:val="00F177C1"/>
    <w:rsid w:val="00F17D32"/>
    <w:rsid w:val="00F17EBC"/>
    <w:rsid w:val="00F2025B"/>
    <w:rsid w:val="00F20579"/>
    <w:rsid w:val="00F20859"/>
    <w:rsid w:val="00F20B7C"/>
    <w:rsid w:val="00F20F66"/>
    <w:rsid w:val="00F21940"/>
    <w:rsid w:val="00F22504"/>
    <w:rsid w:val="00F2286E"/>
    <w:rsid w:val="00F22D00"/>
    <w:rsid w:val="00F23136"/>
    <w:rsid w:val="00F237F2"/>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807"/>
    <w:rsid w:val="00F32A58"/>
    <w:rsid w:val="00F32B51"/>
    <w:rsid w:val="00F3372A"/>
    <w:rsid w:val="00F33F03"/>
    <w:rsid w:val="00F341BA"/>
    <w:rsid w:val="00F3437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C97"/>
    <w:rsid w:val="00F42E38"/>
    <w:rsid w:val="00F42FB5"/>
    <w:rsid w:val="00F4365A"/>
    <w:rsid w:val="00F437B9"/>
    <w:rsid w:val="00F43C35"/>
    <w:rsid w:val="00F44C6C"/>
    <w:rsid w:val="00F44E77"/>
    <w:rsid w:val="00F45A96"/>
    <w:rsid w:val="00F45ACC"/>
    <w:rsid w:val="00F4601B"/>
    <w:rsid w:val="00F467F7"/>
    <w:rsid w:val="00F47E1E"/>
    <w:rsid w:val="00F500DA"/>
    <w:rsid w:val="00F503B0"/>
    <w:rsid w:val="00F5057B"/>
    <w:rsid w:val="00F50965"/>
    <w:rsid w:val="00F5099A"/>
    <w:rsid w:val="00F50CCD"/>
    <w:rsid w:val="00F50FC2"/>
    <w:rsid w:val="00F510FC"/>
    <w:rsid w:val="00F514A9"/>
    <w:rsid w:val="00F51C2D"/>
    <w:rsid w:val="00F51CFC"/>
    <w:rsid w:val="00F52868"/>
    <w:rsid w:val="00F53617"/>
    <w:rsid w:val="00F53BE5"/>
    <w:rsid w:val="00F541E4"/>
    <w:rsid w:val="00F5468E"/>
    <w:rsid w:val="00F55954"/>
    <w:rsid w:val="00F55AFB"/>
    <w:rsid w:val="00F55CB3"/>
    <w:rsid w:val="00F55EA1"/>
    <w:rsid w:val="00F560A7"/>
    <w:rsid w:val="00F5636C"/>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280"/>
    <w:rsid w:val="00F6747A"/>
    <w:rsid w:val="00F70006"/>
    <w:rsid w:val="00F70241"/>
    <w:rsid w:val="00F70902"/>
    <w:rsid w:val="00F7149B"/>
    <w:rsid w:val="00F714EA"/>
    <w:rsid w:val="00F71865"/>
    <w:rsid w:val="00F71D8E"/>
    <w:rsid w:val="00F72203"/>
    <w:rsid w:val="00F728C0"/>
    <w:rsid w:val="00F72C62"/>
    <w:rsid w:val="00F72DCF"/>
    <w:rsid w:val="00F730CA"/>
    <w:rsid w:val="00F73588"/>
    <w:rsid w:val="00F73619"/>
    <w:rsid w:val="00F744A3"/>
    <w:rsid w:val="00F749EC"/>
    <w:rsid w:val="00F76018"/>
    <w:rsid w:val="00F760F8"/>
    <w:rsid w:val="00F762FD"/>
    <w:rsid w:val="00F77167"/>
    <w:rsid w:val="00F77264"/>
    <w:rsid w:val="00F77AA0"/>
    <w:rsid w:val="00F80204"/>
    <w:rsid w:val="00F80385"/>
    <w:rsid w:val="00F80723"/>
    <w:rsid w:val="00F80B07"/>
    <w:rsid w:val="00F81119"/>
    <w:rsid w:val="00F811C5"/>
    <w:rsid w:val="00F812AB"/>
    <w:rsid w:val="00F812E7"/>
    <w:rsid w:val="00F8141B"/>
    <w:rsid w:val="00F81C53"/>
    <w:rsid w:val="00F81EED"/>
    <w:rsid w:val="00F820E8"/>
    <w:rsid w:val="00F82737"/>
    <w:rsid w:val="00F82C50"/>
    <w:rsid w:val="00F82DC6"/>
    <w:rsid w:val="00F82EDC"/>
    <w:rsid w:val="00F832A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F54"/>
    <w:rsid w:val="00FC10AB"/>
    <w:rsid w:val="00FC165F"/>
    <w:rsid w:val="00FC19E0"/>
    <w:rsid w:val="00FC1CEA"/>
    <w:rsid w:val="00FC27AF"/>
    <w:rsid w:val="00FC2BE8"/>
    <w:rsid w:val="00FC2D0E"/>
    <w:rsid w:val="00FC32C3"/>
    <w:rsid w:val="00FC353F"/>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BB"/>
    <w:rsid w:val="00FD73DF"/>
    <w:rsid w:val="00FD747D"/>
    <w:rsid w:val="00FD74A7"/>
    <w:rsid w:val="00FD74BF"/>
    <w:rsid w:val="00FE0725"/>
    <w:rsid w:val="00FE08A4"/>
    <w:rsid w:val="00FE0952"/>
    <w:rsid w:val="00FE0C23"/>
    <w:rsid w:val="00FE12D9"/>
    <w:rsid w:val="00FE131C"/>
    <w:rsid w:val="00FE1784"/>
    <w:rsid w:val="00FE18D3"/>
    <w:rsid w:val="00FE1AF4"/>
    <w:rsid w:val="00FE20F9"/>
    <w:rsid w:val="00FE2734"/>
    <w:rsid w:val="00FE32C2"/>
    <w:rsid w:val="00FE3925"/>
    <w:rsid w:val="00FE39F8"/>
    <w:rsid w:val="00FE3D32"/>
    <w:rsid w:val="00FE3D94"/>
    <w:rsid w:val="00FE54C1"/>
    <w:rsid w:val="00FE5EF4"/>
    <w:rsid w:val="00FE5F32"/>
    <w:rsid w:val="00FE6573"/>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158"/>
    <w:rsid w:val="00FF6720"/>
    <w:rsid w:val="00FF6808"/>
    <w:rsid w:val="00FF694F"/>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 Char"/>
    <w:link w:val="af"/>
    <w:uiPriority w:val="34"/>
    <w:qFormat/>
    <w:rsid w:val="00C55FFB"/>
    <w:rPr>
      <w:rFonts w:ascii="Calibri" w:hAnsi="Calibri"/>
      <w:kern w:val="2"/>
      <w:sz w:val="21"/>
      <w:szCs w:val="22"/>
    </w:rPr>
  </w:style>
  <w:style w:type="paragraph" w:customStyle="1" w:styleId="references">
    <w:name w:val="references"/>
    <w:rsid w:val="00B153AC"/>
    <w:pPr>
      <w:numPr>
        <w:numId w:val="11"/>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2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 Char"/>
    <w:link w:val="af"/>
    <w:uiPriority w:val="34"/>
    <w:qFormat/>
    <w:rsid w:val="00C55FFB"/>
    <w:rPr>
      <w:rFonts w:ascii="Calibri" w:hAnsi="Calibri"/>
      <w:kern w:val="2"/>
      <w:sz w:val="21"/>
      <w:szCs w:val="22"/>
    </w:rPr>
  </w:style>
  <w:style w:type="paragraph" w:customStyle="1" w:styleId="references">
    <w:name w:val="references"/>
    <w:rsid w:val="00B153AC"/>
    <w:pPr>
      <w:numPr>
        <w:numId w:val="11"/>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2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8996D-F00F-4339-B8DC-4CE434CE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2908</Words>
  <Characters>16579</Characters>
  <Application>Microsoft Office Word</Application>
  <DocSecurity>0</DocSecurity>
  <Lines>138</Lines>
  <Paragraphs>38</Paragraphs>
  <ScaleCrop>false</ScaleCrop>
  <Company>Vivo</Company>
  <LinksUpToDate>false</LinksUpToDate>
  <CharactersWithSpaces>19449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6</cp:revision>
  <cp:lastPrinted>2011-08-03T09:36:00Z</cp:lastPrinted>
  <dcterms:created xsi:type="dcterms:W3CDTF">2019-04-30T11:21:00Z</dcterms:created>
  <dcterms:modified xsi:type="dcterms:W3CDTF">2019-04-30T12:38:00Z</dcterms:modified>
</cp:coreProperties>
</file>